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44F3E" w14:textId="4D62C178" w:rsidR="0003355D" w:rsidRDefault="0003355D" w:rsidP="0003355D">
      <w:pPr>
        <w:pStyle w:val="Textoindependiente"/>
        <w:spacing w:after="0"/>
        <w:ind w:firstLine="0"/>
        <w:jc w:val="center"/>
        <w:rPr>
          <w:rFonts w:asciiTheme="majorBidi" w:hAnsiTheme="majorBidi" w:cstheme="majorBidi"/>
          <w:b/>
          <w:bCs/>
          <w:u w:val="single"/>
          <w:lang w:val="es-MX"/>
        </w:rPr>
      </w:pPr>
      <w:r w:rsidRPr="0003355D">
        <w:rPr>
          <w:rFonts w:asciiTheme="majorBidi" w:hAnsiTheme="majorBidi" w:cstheme="majorBidi"/>
          <w:b/>
          <w:bCs/>
          <w:u w:val="single"/>
          <w:lang w:val="es-MX"/>
        </w:rPr>
        <w:t xml:space="preserve">Preguntas Frecuentes (FAQ) de la </w:t>
      </w:r>
    </w:p>
    <w:p w14:paraId="785B6C9F" w14:textId="6033977B" w:rsidR="005C6933" w:rsidRPr="0003355D" w:rsidRDefault="0003355D" w:rsidP="0003355D">
      <w:pPr>
        <w:pStyle w:val="Textoindependiente"/>
        <w:spacing w:after="0"/>
        <w:ind w:firstLine="0"/>
        <w:jc w:val="center"/>
        <w:rPr>
          <w:rFonts w:asciiTheme="majorBidi" w:hAnsiTheme="majorBidi" w:cstheme="majorBidi"/>
          <w:lang w:val="es-MX"/>
        </w:rPr>
      </w:pPr>
      <w:r>
        <w:rPr>
          <w:rFonts w:asciiTheme="majorBidi" w:hAnsiTheme="majorBidi" w:cstheme="majorBidi"/>
          <w:b/>
          <w:bCs/>
          <w:u w:val="single"/>
          <w:lang w:val="es-MX"/>
        </w:rPr>
        <w:t xml:space="preserve">Fecha de Cierre </w:t>
      </w:r>
      <w:r w:rsidR="009C7C5D">
        <w:rPr>
          <w:rFonts w:asciiTheme="majorBidi" w:hAnsiTheme="majorBidi" w:cstheme="majorBidi"/>
          <w:b/>
          <w:bCs/>
          <w:u w:val="single"/>
          <w:lang w:val="es-MX"/>
        </w:rPr>
        <w:t xml:space="preserve">(Bar Date) </w:t>
      </w:r>
      <w:r>
        <w:rPr>
          <w:rFonts w:asciiTheme="majorBidi" w:hAnsiTheme="majorBidi" w:cstheme="majorBidi"/>
          <w:b/>
          <w:bCs/>
          <w:u w:val="single"/>
          <w:lang w:val="es-MX"/>
        </w:rPr>
        <w:t xml:space="preserve">de </w:t>
      </w:r>
      <w:r w:rsidR="005C6933" w:rsidRPr="0003355D">
        <w:rPr>
          <w:rFonts w:asciiTheme="majorBidi" w:hAnsiTheme="majorBidi" w:cstheme="majorBidi"/>
          <w:b/>
          <w:bCs/>
          <w:u w:val="single"/>
          <w:lang w:val="es-MX"/>
        </w:rPr>
        <w:t xml:space="preserve">Aeroméxico </w:t>
      </w:r>
    </w:p>
    <w:p w14:paraId="3A8A716E" w14:textId="77777777" w:rsidR="0003355D" w:rsidRPr="004C3E16" w:rsidRDefault="0003355D" w:rsidP="0003355D">
      <w:pPr>
        <w:pStyle w:val="Prrafodelista"/>
        <w:widowControl w:val="0"/>
        <w:tabs>
          <w:tab w:val="left" w:pos="480"/>
        </w:tabs>
        <w:autoSpaceDE w:val="0"/>
        <w:autoSpaceDN w:val="0"/>
        <w:spacing w:before="56"/>
        <w:contextualSpacing w:val="0"/>
        <w:rPr>
          <w:rFonts w:asciiTheme="majorBidi" w:hAnsiTheme="majorBidi" w:cstheme="majorBidi"/>
          <w:b/>
          <w:lang w:val="es-MX"/>
        </w:rPr>
      </w:pPr>
    </w:p>
    <w:p w14:paraId="6662F98F" w14:textId="33EB2B29" w:rsidR="005C6933" w:rsidRPr="00AB7C45" w:rsidRDefault="00AB7C45" w:rsidP="005C6933">
      <w:pPr>
        <w:pStyle w:val="Prrafodelista"/>
        <w:widowControl w:val="0"/>
        <w:numPr>
          <w:ilvl w:val="0"/>
          <w:numId w:val="7"/>
        </w:numPr>
        <w:tabs>
          <w:tab w:val="left" w:pos="480"/>
        </w:tabs>
        <w:autoSpaceDE w:val="0"/>
        <w:autoSpaceDN w:val="0"/>
        <w:spacing w:before="56"/>
        <w:contextualSpacing w:val="0"/>
        <w:rPr>
          <w:rFonts w:asciiTheme="majorBidi" w:hAnsiTheme="majorBidi" w:cstheme="majorBidi"/>
          <w:b/>
          <w:lang w:val="es-MX"/>
        </w:rPr>
      </w:pPr>
      <w:r w:rsidRPr="00AB7C45">
        <w:rPr>
          <w:rFonts w:asciiTheme="majorBidi" w:hAnsiTheme="majorBidi" w:cstheme="majorBidi"/>
          <w:b/>
          <w:lang w:val="es-MX"/>
        </w:rPr>
        <w:t>¿</w:t>
      </w:r>
      <w:r w:rsidR="000E3CDA" w:rsidRPr="00AB7C45">
        <w:rPr>
          <w:rFonts w:asciiTheme="majorBidi" w:hAnsiTheme="majorBidi" w:cstheme="majorBidi"/>
          <w:b/>
          <w:lang w:val="es-MX"/>
        </w:rPr>
        <w:t>Qué</w:t>
      </w:r>
      <w:r w:rsidRPr="00AB7C45">
        <w:rPr>
          <w:rFonts w:asciiTheme="majorBidi" w:hAnsiTheme="majorBidi" w:cstheme="majorBidi"/>
          <w:b/>
          <w:lang w:val="es-MX"/>
        </w:rPr>
        <w:t xml:space="preserve"> es la Fecha de Cierre</w:t>
      </w:r>
      <w:r w:rsidR="009C7C5D">
        <w:rPr>
          <w:rFonts w:asciiTheme="majorBidi" w:hAnsiTheme="majorBidi" w:cstheme="majorBidi"/>
          <w:b/>
          <w:lang w:val="es-MX"/>
        </w:rPr>
        <w:t xml:space="preserve"> (Bar Date)</w:t>
      </w:r>
      <w:r w:rsidR="005C6933" w:rsidRPr="00AB7C45">
        <w:rPr>
          <w:rFonts w:asciiTheme="majorBidi" w:hAnsiTheme="majorBidi" w:cstheme="majorBidi"/>
          <w:b/>
          <w:lang w:val="es-MX"/>
        </w:rPr>
        <w:t>?</w:t>
      </w:r>
    </w:p>
    <w:p w14:paraId="3E0D9377" w14:textId="00DC3299" w:rsidR="005D2158" w:rsidRPr="005D2158" w:rsidRDefault="0001216B" w:rsidP="005D2158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52" w:lineRule="auto"/>
        <w:ind w:right="124"/>
        <w:contextualSpacing w:val="0"/>
        <w:rPr>
          <w:rFonts w:asciiTheme="majorBidi" w:hAnsiTheme="majorBidi" w:cstheme="majorBidi"/>
          <w:lang w:val="es-MX"/>
        </w:rPr>
      </w:pPr>
      <w:r w:rsidRPr="0001216B">
        <w:rPr>
          <w:rFonts w:asciiTheme="majorBidi" w:hAnsiTheme="majorBidi" w:cstheme="majorBidi"/>
          <w:lang w:val="es-MX"/>
        </w:rPr>
        <w:t>La F</w:t>
      </w:r>
      <w:r>
        <w:rPr>
          <w:rFonts w:asciiTheme="majorBidi" w:hAnsiTheme="majorBidi" w:cstheme="majorBidi"/>
          <w:lang w:val="es-MX"/>
        </w:rPr>
        <w:t>e</w:t>
      </w:r>
      <w:r w:rsidRPr="0001216B">
        <w:rPr>
          <w:rFonts w:asciiTheme="majorBidi" w:hAnsiTheme="majorBidi" w:cstheme="majorBidi"/>
          <w:lang w:val="es-MX"/>
        </w:rPr>
        <w:t>cha de Cierre e</w:t>
      </w:r>
      <w:r>
        <w:rPr>
          <w:rFonts w:asciiTheme="majorBidi" w:hAnsiTheme="majorBidi" w:cstheme="majorBidi"/>
          <w:lang w:val="es-MX"/>
        </w:rPr>
        <w:t xml:space="preserve">s la fecha </w:t>
      </w:r>
      <w:r w:rsidR="005D2158">
        <w:rPr>
          <w:rFonts w:asciiTheme="majorBidi" w:hAnsiTheme="majorBidi" w:cstheme="majorBidi"/>
          <w:lang w:val="es-MX"/>
        </w:rPr>
        <w:t>límite</w:t>
      </w:r>
      <w:r>
        <w:rPr>
          <w:rFonts w:asciiTheme="majorBidi" w:hAnsiTheme="majorBidi" w:cstheme="majorBidi"/>
          <w:lang w:val="es-MX"/>
        </w:rPr>
        <w:t xml:space="preserve"> establecida por la Corte para </w:t>
      </w:r>
      <w:r w:rsidR="009C7C5D">
        <w:rPr>
          <w:rFonts w:asciiTheme="majorBidi" w:hAnsiTheme="majorBidi" w:cstheme="majorBidi"/>
          <w:lang w:val="es-MX"/>
        </w:rPr>
        <w:t>presentar</w:t>
      </w:r>
      <w:r>
        <w:rPr>
          <w:rFonts w:asciiTheme="majorBidi" w:hAnsiTheme="majorBidi" w:cstheme="majorBidi"/>
          <w:lang w:val="es-MX"/>
        </w:rPr>
        <w:t xml:space="preserve"> las solicitud</w:t>
      </w:r>
      <w:r w:rsidR="005D2158">
        <w:rPr>
          <w:rFonts w:asciiTheme="majorBidi" w:hAnsiTheme="majorBidi" w:cstheme="majorBidi"/>
          <w:lang w:val="es-MX"/>
        </w:rPr>
        <w:t>e</w:t>
      </w:r>
      <w:r>
        <w:rPr>
          <w:rFonts w:asciiTheme="majorBidi" w:hAnsiTheme="majorBidi" w:cstheme="majorBidi"/>
          <w:lang w:val="es-MX"/>
        </w:rPr>
        <w:t xml:space="preserve">s de reconocimiento </w:t>
      </w:r>
      <w:r w:rsidR="005D2158">
        <w:rPr>
          <w:rFonts w:asciiTheme="majorBidi" w:hAnsiTheme="majorBidi" w:cstheme="majorBidi"/>
          <w:lang w:val="es-MX"/>
        </w:rPr>
        <w:t xml:space="preserve">en contra de </w:t>
      </w:r>
      <w:r w:rsidR="005D2158" w:rsidRPr="0001216B">
        <w:rPr>
          <w:rFonts w:asciiTheme="majorBidi" w:hAnsiTheme="majorBidi" w:cstheme="majorBidi"/>
          <w:lang w:val="es-MX"/>
        </w:rPr>
        <w:t>Grupo Aeroméxico, S.A.B. de C.V.,</w:t>
      </w:r>
      <w:r w:rsidR="005D2158" w:rsidRPr="0001216B">
        <w:rPr>
          <w:rFonts w:asciiTheme="majorBidi" w:hAnsiTheme="majorBidi" w:cstheme="majorBidi"/>
          <w:spacing w:val="26"/>
          <w:lang w:val="es-MX"/>
        </w:rPr>
        <w:t xml:space="preserve"> </w:t>
      </w:r>
      <w:r w:rsidR="005D2158" w:rsidRPr="0001216B">
        <w:rPr>
          <w:rFonts w:asciiTheme="majorBidi" w:hAnsiTheme="majorBidi" w:cstheme="majorBidi"/>
          <w:lang w:val="es-MX"/>
        </w:rPr>
        <w:t xml:space="preserve">Aerovías de México, S.A. de C.V., Aerolitoral, S.A. de C.V. </w:t>
      </w:r>
      <w:r w:rsidR="004C3E16">
        <w:rPr>
          <w:rFonts w:asciiTheme="majorBidi" w:hAnsiTheme="majorBidi" w:cstheme="majorBidi"/>
          <w:lang w:val="es-MX"/>
        </w:rPr>
        <w:t>y</w:t>
      </w:r>
      <w:r w:rsidR="005D2158" w:rsidRPr="0001216B">
        <w:rPr>
          <w:rFonts w:asciiTheme="majorBidi" w:hAnsiTheme="majorBidi" w:cstheme="majorBidi"/>
          <w:lang w:val="es-MX"/>
        </w:rPr>
        <w:t xml:space="preserve"> Aerovías Empresa de Cargo, S.A.</w:t>
      </w:r>
      <w:r w:rsidR="005D2158" w:rsidRPr="001956B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887F602" wp14:editId="52F58038">
                <wp:simplePos x="0" y="0"/>
                <wp:positionH relativeFrom="page">
                  <wp:posOffset>4512310</wp:posOffset>
                </wp:positionH>
                <wp:positionV relativeFrom="paragraph">
                  <wp:posOffset>474980</wp:posOffset>
                </wp:positionV>
                <wp:extent cx="42545" cy="8890"/>
                <wp:effectExtent l="0" t="0" r="0" b="6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D817D" id="Rectangle 7" o:spid="_x0000_s1026" style="position:absolute;margin-left:355.3pt;margin-top:37.4pt;width:3.35pt;height:.7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" fillcolor="red" stroked="f">
                <w10:wrap anchorx="page"/>
              </v:rect>
            </w:pict>
          </mc:Fallback>
        </mc:AlternateContent>
      </w:r>
      <w:r w:rsidR="005D2158" w:rsidRPr="0001216B">
        <w:rPr>
          <w:rFonts w:asciiTheme="majorBidi" w:hAnsiTheme="majorBidi" w:cstheme="majorBidi"/>
          <w:lang w:val="es-MX"/>
        </w:rPr>
        <w:t xml:space="preserve"> </w:t>
      </w:r>
      <w:r w:rsidR="005D2158" w:rsidRPr="005D2158">
        <w:rPr>
          <w:rFonts w:asciiTheme="majorBidi" w:hAnsiTheme="majorBidi" w:cstheme="majorBidi"/>
          <w:lang w:val="es-MX"/>
        </w:rPr>
        <w:t>(conjuntamente, “</w:t>
      </w:r>
      <w:r w:rsidR="005D2158" w:rsidRPr="005D2158">
        <w:rPr>
          <w:rFonts w:asciiTheme="majorBidi" w:hAnsiTheme="majorBidi" w:cstheme="majorBidi"/>
          <w:b/>
          <w:bCs/>
          <w:lang w:val="es-MX"/>
        </w:rPr>
        <w:t>Aeroméxico</w:t>
      </w:r>
      <w:r w:rsidR="005D2158" w:rsidRPr="005D2158">
        <w:rPr>
          <w:rFonts w:asciiTheme="majorBidi" w:hAnsiTheme="majorBidi" w:cstheme="majorBidi"/>
          <w:lang w:val="es-MX"/>
        </w:rPr>
        <w:t>” o los “</w:t>
      </w:r>
      <w:r w:rsidR="005D2158" w:rsidRPr="005D2158">
        <w:rPr>
          <w:rFonts w:asciiTheme="majorBidi" w:hAnsiTheme="majorBidi" w:cstheme="majorBidi"/>
          <w:b/>
          <w:bCs/>
          <w:lang w:val="es-MX"/>
        </w:rPr>
        <w:t>Deudores</w:t>
      </w:r>
      <w:r w:rsidR="005D2158" w:rsidRPr="005D2158">
        <w:rPr>
          <w:rFonts w:asciiTheme="majorBidi" w:hAnsiTheme="majorBidi" w:cstheme="majorBidi"/>
          <w:lang w:val="es-MX"/>
        </w:rPr>
        <w:t>”), por adeudos o daño</w:t>
      </w:r>
      <w:r w:rsidR="005D2158">
        <w:rPr>
          <w:rFonts w:asciiTheme="majorBidi" w:hAnsiTheme="majorBidi" w:cstheme="majorBidi"/>
          <w:lang w:val="es-MX"/>
        </w:rPr>
        <w:t>s</w:t>
      </w:r>
      <w:r w:rsidR="005D2158" w:rsidRPr="005D2158">
        <w:rPr>
          <w:rFonts w:asciiTheme="majorBidi" w:hAnsiTheme="majorBidi" w:cstheme="majorBidi"/>
          <w:lang w:val="es-MX"/>
        </w:rPr>
        <w:t xml:space="preserve"> </w:t>
      </w:r>
      <w:r w:rsidR="005D2158">
        <w:rPr>
          <w:rFonts w:asciiTheme="majorBidi" w:hAnsiTheme="majorBidi" w:cstheme="majorBidi"/>
          <w:lang w:val="es-MX"/>
        </w:rPr>
        <w:t xml:space="preserve">considerados que han sido </w:t>
      </w:r>
      <w:r w:rsidR="005D2158" w:rsidRPr="005D2158">
        <w:rPr>
          <w:rFonts w:asciiTheme="majorBidi" w:hAnsiTheme="majorBidi" w:cstheme="majorBidi"/>
          <w:lang w:val="es-MX"/>
        </w:rPr>
        <w:t>causado</w:t>
      </w:r>
      <w:r w:rsidR="005D2158">
        <w:rPr>
          <w:rFonts w:asciiTheme="majorBidi" w:hAnsiTheme="majorBidi" w:cstheme="majorBidi"/>
          <w:lang w:val="es-MX"/>
        </w:rPr>
        <w:t>s</w:t>
      </w:r>
      <w:r w:rsidR="005D2158" w:rsidRPr="005D2158">
        <w:rPr>
          <w:rFonts w:asciiTheme="majorBidi" w:hAnsiTheme="majorBidi" w:cstheme="majorBidi"/>
          <w:lang w:val="es-MX"/>
        </w:rPr>
        <w:t xml:space="preserve"> por actos u omisiones de cualquiera de los Deudores </w:t>
      </w:r>
      <w:r w:rsidR="005D2158" w:rsidRPr="005D2158">
        <w:rPr>
          <w:rFonts w:asciiTheme="majorBidi" w:hAnsiTheme="majorBidi" w:cstheme="majorBidi"/>
          <w:u w:val="single"/>
          <w:lang w:val="es-MX"/>
        </w:rPr>
        <w:t>en o antes del 30 de junio de 2020</w:t>
      </w:r>
      <w:r w:rsidR="005D2158" w:rsidRPr="005D2158">
        <w:rPr>
          <w:rFonts w:asciiTheme="majorBidi" w:hAnsiTheme="majorBidi" w:cstheme="majorBidi"/>
          <w:lang w:val="es-MX"/>
        </w:rPr>
        <w:t xml:space="preserve"> </w:t>
      </w:r>
      <w:r w:rsidR="005D2158">
        <w:rPr>
          <w:rFonts w:asciiTheme="majorBidi" w:hAnsiTheme="majorBidi" w:cstheme="majorBidi"/>
          <w:lang w:val="es-MX"/>
        </w:rPr>
        <w:t xml:space="preserve">que es la </w:t>
      </w:r>
      <w:r w:rsidR="005D2158" w:rsidRPr="005D2158">
        <w:rPr>
          <w:rFonts w:asciiTheme="majorBidi" w:hAnsiTheme="majorBidi" w:cstheme="majorBidi"/>
          <w:lang w:val="es-MX"/>
        </w:rPr>
        <w:t>fecha de presentación del Capítulo 11.</w:t>
      </w:r>
    </w:p>
    <w:p w14:paraId="4C70C380" w14:textId="4F17BAC1" w:rsidR="005C6933" w:rsidRPr="005D2158" w:rsidRDefault="0001216B" w:rsidP="0001216B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52" w:lineRule="auto"/>
        <w:ind w:right="124"/>
        <w:contextualSpacing w:val="0"/>
        <w:rPr>
          <w:rFonts w:asciiTheme="majorBidi" w:hAnsiTheme="majorBidi" w:cstheme="majorBidi"/>
          <w:lang w:val="es-MX"/>
        </w:rPr>
      </w:pPr>
      <w:r w:rsidRPr="0001216B">
        <w:rPr>
          <w:rFonts w:asciiTheme="majorBidi" w:hAnsiTheme="majorBidi" w:cstheme="majorBidi"/>
          <w:lang w:val="es-MX"/>
        </w:rPr>
        <w:t xml:space="preserve">Se ha establecido </w:t>
      </w:r>
      <w:r>
        <w:rPr>
          <w:rFonts w:asciiTheme="majorBidi" w:hAnsiTheme="majorBidi" w:cstheme="majorBidi"/>
          <w:lang w:val="es-MX"/>
        </w:rPr>
        <w:t xml:space="preserve">las </w:t>
      </w:r>
      <w:r w:rsidRPr="0001216B">
        <w:rPr>
          <w:rFonts w:asciiTheme="majorBidi" w:hAnsiTheme="majorBidi" w:cstheme="majorBidi"/>
          <w:b/>
          <w:bCs/>
          <w:u w:val="single"/>
          <w:lang w:val="es-MX"/>
        </w:rPr>
        <w:t>5</w:t>
      </w:r>
      <w:r w:rsidRPr="0001216B">
        <w:rPr>
          <w:b/>
          <w:bCs/>
          <w:u w:val="single"/>
          <w:lang w:val="es-MX"/>
        </w:rPr>
        <w:t>:00 p.m. (hora del Pacífico) del 15 de enero del 2021</w:t>
      </w:r>
      <w:r w:rsidRPr="0001216B">
        <w:rPr>
          <w:lang w:val="es-MX"/>
        </w:rPr>
        <w:t xml:space="preserve"> como</w:t>
      </w:r>
      <w:r>
        <w:rPr>
          <w:lang w:val="es-MX"/>
        </w:rPr>
        <w:t xml:space="preserve"> Fecha de Cierre. </w:t>
      </w:r>
    </w:p>
    <w:p w14:paraId="60A72F6D" w14:textId="2DE4DFA9" w:rsidR="00E1478E" w:rsidRPr="00E1478E" w:rsidRDefault="009C7C5D" w:rsidP="008539A4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214"/>
        <w:contextualSpacing w:val="0"/>
        <w:rPr>
          <w:rFonts w:asciiTheme="majorBidi" w:hAnsiTheme="majorBidi" w:cstheme="majorBidi"/>
          <w:lang w:val="es-MX"/>
        </w:rPr>
      </w:pPr>
      <w:r>
        <w:rPr>
          <w:rFonts w:asciiTheme="majorBidi" w:hAnsiTheme="majorBidi" w:cstheme="majorBidi"/>
          <w:lang w:val="es-MX"/>
        </w:rPr>
        <w:t>Los f</w:t>
      </w:r>
      <w:r w:rsidR="005D2158" w:rsidRPr="00E1478E">
        <w:rPr>
          <w:rFonts w:asciiTheme="majorBidi" w:hAnsiTheme="majorBidi" w:cstheme="majorBidi"/>
          <w:lang w:val="es-MX"/>
        </w:rPr>
        <w:t xml:space="preserve">ormatos de Solicitudes de Reconocimiento </w:t>
      </w:r>
      <w:r w:rsidR="00E1478E" w:rsidRPr="00E1478E">
        <w:rPr>
          <w:rFonts w:asciiTheme="majorBidi" w:hAnsiTheme="majorBidi" w:cstheme="majorBidi"/>
          <w:lang w:val="es-MX"/>
        </w:rPr>
        <w:t xml:space="preserve">y cualquier documentación relacionada </w:t>
      </w:r>
      <w:proofErr w:type="gramStart"/>
      <w:r w:rsidR="00E1478E" w:rsidRPr="00E1478E">
        <w:rPr>
          <w:rFonts w:asciiTheme="majorBidi" w:hAnsiTheme="majorBidi" w:cstheme="majorBidi"/>
          <w:lang w:val="es-MX"/>
        </w:rPr>
        <w:t>deberá</w:t>
      </w:r>
      <w:proofErr w:type="gramEnd"/>
      <w:r w:rsidR="00E1478E" w:rsidRPr="00E1478E">
        <w:rPr>
          <w:rFonts w:asciiTheme="majorBidi" w:hAnsiTheme="majorBidi" w:cstheme="majorBidi"/>
          <w:lang w:val="es-MX"/>
        </w:rPr>
        <w:t xml:space="preserve"> ser recibida por el agente de reclamaciones y notificaciones de Aeroméxico, </w:t>
      </w:r>
      <w:proofErr w:type="spellStart"/>
      <w:r w:rsidR="00E1478E" w:rsidRPr="00E1478E">
        <w:rPr>
          <w:rFonts w:asciiTheme="majorBidi" w:hAnsiTheme="majorBidi" w:cstheme="majorBidi"/>
          <w:lang w:val="es-MX"/>
        </w:rPr>
        <w:t>Epiq</w:t>
      </w:r>
      <w:proofErr w:type="spellEnd"/>
      <w:r w:rsidR="00E1478E" w:rsidRPr="00E1478E">
        <w:rPr>
          <w:rFonts w:asciiTheme="majorBidi" w:hAnsiTheme="majorBidi" w:cstheme="majorBidi"/>
          <w:lang w:val="es-MX"/>
        </w:rPr>
        <w:t xml:space="preserve"> Corporate Restructuring, LLC </w:t>
      </w:r>
      <w:r w:rsidR="005C6933" w:rsidRPr="00E1478E">
        <w:rPr>
          <w:rFonts w:asciiTheme="majorBidi" w:hAnsiTheme="majorBidi" w:cstheme="majorBidi"/>
          <w:lang w:val="es-MX"/>
        </w:rPr>
        <w:t>(“</w:t>
      </w:r>
      <w:proofErr w:type="spellStart"/>
      <w:r w:rsidR="005C6933" w:rsidRPr="00E1478E">
        <w:rPr>
          <w:rFonts w:asciiTheme="majorBidi" w:hAnsiTheme="majorBidi" w:cstheme="majorBidi"/>
          <w:b/>
          <w:bCs/>
          <w:lang w:val="es-MX"/>
        </w:rPr>
        <w:t>Epiq</w:t>
      </w:r>
      <w:proofErr w:type="spellEnd"/>
      <w:r w:rsidR="005C6933" w:rsidRPr="00E1478E">
        <w:rPr>
          <w:rFonts w:asciiTheme="majorBidi" w:hAnsiTheme="majorBidi" w:cstheme="majorBidi"/>
          <w:lang w:val="es-MX"/>
        </w:rPr>
        <w:t xml:space="preserve">”), </w:t>
      </w:r>
      <w:r w:rsidR="009D555C" w:rsidRPr="009D555C">
        <w:rPr>
          <w:rFonts w:asciiTheme="majorBidi" w:hAnsiTheme="majorBidi" w:cstheme="majorBidi"/>
          <w:lang w:val="es-MX"/>
        </w:rPr>
        <w:t>o por el Tribunal</w:t>
      </w:r>
      <w:r>
        <w:rPr>
          <w:rFonts w:asciiTheme="majorBidi" w:hAnsiTheme="majorBidi" w:cstheme="majorBidi"/>
          <w:lang w:val="es-MX"/>
        </w:rPr>
        <w:t>,</w:t>
      </w:r>
      <w:r w:rsidR="009D555C" w:rsidRPr="009D555C">
        <w:rPr>
          <w:rFonts w:asciiTheme="majorBidi" w:hAnsiTheme="majorBidi" w:cstheme="majorBidi"/>
          <w:lang w:val="es-MX"/>
        </w:rPr>
        <w:t xml:space="preserve"> en o antes de la Fecha de Cierre. </w:t>
      </w:r>
      <w:r w:rsidR="009D555C" w:rsidRPr="00D80748">
        <w:rPr>
          <w:rFonts w:asciiTheme="majorBidi" w:hAnsiTheme="majorBidi" w:cstheme="majorBidi"/>
          <w:lang w:val="es-MX"/>
        </w:rPr>
        <w:t xml:space="preserve">El titular de </w:t>
      </w:r>
      <w:r>
        <w:rPr>
          <w:rFonts w:asciiTheme="majorBidi" w:hAnsiTheme="majorBidi" w:cstheme="majorBidi"/>
          <w:lang w:val="es-MX"/>
        </w:rPr>
        <w:t>un crédito</w:t>
      </w:r>
      <w:r w:rsidR="009D555C" w:rsidRPr="00D80748">
        <w:rPr>
          <w:rFonts w:asciiTheme="majorBidi" w:hAnsiTheme="majorBidi" w:cstheme="majorBidi"/>
          <w:lang w:val="es-MX"/>
        </w:rPr>
        <w:t xml:space="preserve"> que surgió antes de o el 30 de junio de 2020 y que no presente una Solicitud de Reconocimiento antes de o en la Fecha de Cierre (salvo que esté exento de los requisitos de la Orden de la Fecha de Cierre) estará imposibilitado, excluido, impedido y prohibido de hacer valer </w:t>
      </w:r>
      <w:r>
        <w:rPr>
          <w:rFonts w:asciiTheme="majorBidi" w:hAnsiTheme="majorBidi" w:cstheme="majorBidi"/>
          <w:lang w:val="es-MX"/>
        </w:rPr>
        <w:t xml:space="preserve">ese crédito </w:t>
      </w:r>
      <w:r w:rsidR="009D555C" w:rsidRPr="00D80748">
        <w:rPr>
          <w:rFonts w:asciiTheme="majorBidi" w:hAnsiTheme="majorBidi" w:cstheme="majorBidi"/>
          <w:lang w:val="es-MX"/>
        </w:rPr>
        <w:t xml:space="preserve">en contra del Deudor correspondiente, su propiedad o sus activos, y no tendrá derecho a votar </w:t>
      </w:r>
      <w:r w:rsidR="009D555C" w:rsidRPr="00D80748">
        <w:rPr>
          <w:lang w:val="es-MX"/>
        </w:rPr>
        <w:t xml:space="preserve">sobre un plan </w:t>
      </w:r>
      <w:r w:rsidR="009D555C" w:rsidRPr="00D80748">
        <w:rPr>
          <w:rFonts w:asciiTheme="majorBidi" w:hAnsiTheme="majorBidi" w:cstheme="majorBidi"/>
          <w:lang w:val="es-MX"/>
        </w:rPr>
        <w:t xml:space="preserve">presentado en los casos de quiebra de los Deudores ni a recibir distribución </w:t>
      </w:r>
      <w:r>
        <w:rPr>
          <w:rFonts w:asciiTheme="majorBidi" w:hAnsiTheme="majorBidi" w:cstheme="majorBidi"/>
          <w:lang w:val="es-MX"/>
        </w:rPr>
        <w:t xml:space="preserve">aluna </w:t>
      </w:r>
      <w:r w:rsidR="009D555C" w:rsidRPr="00D80748">
        <w:rPr>
          <w:rFonts w:asciiTheme="majorBidi" w:hAnsiTheme="majorBidi" w:cstheme="majorBidi"/>
          <w:lang w:val="es-MX"/>
        </w:rPr>
        <w:t xml:space="preserve">a cuenta de </w:t>
      </w:r>
      <w:r w:rsidR="009D555C">
        <w:rPr>
          <w:rFonts w:asciiTheme="majorBidi" w:hAnsiTheme="majorBidi" w:cstheme="majorBidi"/>
          <w:lang w:val="es-MX"/>
        </w:rPr>
        <w:t>dicha</w:t>
      </w:r>
      <w:r w:rsidR="009D555C" w:rsidRPr="00D80748">
        <w:rPr>
          <w:rFonts w:asciiTheme="majorBidi" w:hAnsiTheme="majorBidi" w:cstheme="majorBidi"/>
          <w:lang w:val="es-MX"/>
        </w:rPr>
        <w:t xml:space="preserve"> reclamación.</w:t>
      </w:r>
    </w:p>
    <w:p w14:paraId="772AECC2" w14:textId="77777777" w:rsidR="005C6933" w:rsidRPr="004C3E16" w:rsidRDefault="005C6933" w:rsidP="005C6933">
      <w:pPr>
        <w:pStyle w:val="Prrafodelista"/>
        <w:tabs>
          <w:tab w:val="left" w:pos="839"/>
          <w:tab w:val="left" w:pos="840"/>
        </w:tabs>
        <w:spacing w:line="261" w:lineRule="auto"/>
        <w:ind w:left="1440" w:right="214"/>
        <w:rPr>
          <w:rFonts w:asciiTheme="majorBidi" w:hAnsiTheme="majorBidi" w:cstheme="majorBidi"/>
          <w:lang w:val="es-MX"/>
        </w:rPr>
      </w:pPr>
    </w:p>
    <w:p w14:paraId="44C9CF6E" w14:textId="0DE355F8" w:rsidR="005C6933" w:rsidRPr="009D555C" w:rsidRDefault="009D555C" w:rsidP="001956B5">
      <w:pPr>
        <w:pStyle w:val="Ttulo1"/>
        <w:rPr>
          <w:lang w:val="es-MX"/>
        </w:rPr>
      </w:pPr>
      <w:r w:rsidRPr="009D555C">
        <w:rPr>
          <w:lang w:val="es-MX"/>
        </w:rPr>
        <w:t>¿Por qué recib</w:t>
      </w:r>
      <w:r w:rsidR="00591173">
        <w:rPr>
          <w:lang w:val="es-MX"/>
        </w:rPr>
        <w:t>í</w:t>
      </w:r>
      <w:r w:rsidRPr="009D555C">
        <w:rPr>
          <w:lang w:val="es-MX"/>
        </w:rPr>
        <w:t xml:space="preserve"> esta “Notificación de Fecha de Ci</w:t>
      </w:r>
      <w:r>
        <w:rPr>
          <w:lang w:val="es-MX"/>
        </w:rPr>
        <w:t>erre</w:t>
      </w:r>
      <w:r w:rsidRPr="009D555C">
        <w:rPr>
          <w:lang w:val="es-MX"/>
        </w:rPr>
        <w:t>”</w:t>
      </w:r>
      <w:r w:rsidR="005C6933" w:rsidRPr="009D555C">
        <w:rPr>
          <w:lang w:val="es-MX"/>
        </w:rPr>
        <w:t>?</w:t>
      </w:r>
    </w:p>
    <w:p w14:paraId="7823BA10" w14:textId="115D7448" w:rsidR="00F41C38" w:rsidRPr="00F41C38" w:rsidRDefault="00F41C38" w:rsidP="00EB7AB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1" w:line="261" w:lineRule="auto"/>
        <w:ind w:right="544"/>
        <w:contextualSpacing w:val="0"/>
        <w:rPr>
          <w:rFonts w:asciiTheme="majorBidi" w:hAnsiTheme="majorBidi" w:cstheme="majorBidi"/>
          <w:bCs/>
          <w:lang w:val="es-MX"/>
        </w:rPr>
      </w:pPr>
      <w:r w:rsidRPr="00F41C38">
        <w:rPr>
          <w:rFonts w:asciiTheme="majorBidi" w:hAnsiTheme="majorBidi" w:cstheme="majorBidi"/>
          <w:bCs/>
          <w:lang w:val="es-MX"/>
        </w:rPr>
        <w:t xml:space="preserve">La notificación de Fecha de Cierre fue realizada para informarles </w:t>
      </w:r>
      <w:r>
        <w:rPr>
          <w:rFonts w:asciiTheme="majorBidi" w:hAnsiTheme="majorBidi" w:cstheme="majorBidi"/>
          <w:bCs/>
          <w:lang w:val="es-MX"/>
        </w:rPr>
        <w:t xml:space="preserve">sobre la </w:t>
      </w:r>
      <w:r w:rsidRPr="00F41C38">
        <w:rPr>
          <w:rFonts w:asciiTheme="majorBidi" w:hAnsiTheme="majorBidi" w:cstheme="majorBidi"/>
          <w:bCs/>
          <w:lang w:val="es-MX"/>
        </w:rPr>
        <w:t xml:space="preserve">Fecha de Cierre. </w:t>
      </w:r>
      <w:r>
        <w:rPr>
          <w:rFonts w:asciiTheme="majorBidi" w:hAnsiTheme="majorBidi" w:cstheme="majorBidi"/>
          <w:bCs/>
          <w:lang w:val="es-MX"/>
        </w:rPr>
        <w:t>La Notificación de Fecha d</w:t>
      </w:r>
      <w:r w:rsidR="00371A27">
        <w:rPr>
          <w:rFonts w:asciiTheme="majorBidi" w:hAnsiTheme="majorBidi" w:cstheme="majorBidi"/>
          <w:bCs/>
          <w:lang w:val="es-MX"/>
        </w:rPr>
        <w:t>e</w:t>
      </w:r>
      <w:r>
        <w:rPr>
          <w:rFonts w:asciiTheme="majorBidi" w:hAnsiTheme="majorBidi" w:cstheme="majorBidi"/>
          <w:bCs/>
          <w:lang w:val="es-MX"/>
        </w:rPr>
        <w:t xml:space="preserve"> Cierre fue proporcionada a todos los acreedores y otras partes que son del conocimiento de </w:t>
      </w:r>
      <w:proofErr w:type="spellStart"/>
      <w:r>
        <w:rPr>
          <w:rFonts w:asciiTheme="majorBidi" w:hAnsiTheme="majorBidi" w:cstheme="majorBidi"/>
          <w:bCs/>
          <w:lang w:val="es-MX"/>
        </w:rPr>
        <w:t>Aeromexico</w:t>
      </w:r>
      <w:proofErr w:type="spellEnd"/>
      <w:r>
        <w:rPr>
          <w:rFonts w:asciiTheme="majorBidi" w:hAnsiTheme="majorBidi" w:cstheme="majorBidi"/>
          <w:bCs/>
          <w:lang w:val="es-MX"/>
        </w:rPr>
        <w:t xml:space="preserve"> y que </w:t>
      </w:r>
      <w:proofErr w:type="spellStart"/>
      <w:r>
        <w:rPr>
          <w:rFonts w:asciiTheme="majorBidi" w:hAnsiTheme="majorBidi" w:cstheme="majorBidi"/>
          <w:bCs/>
          <w:lang w:val="es-MX"/>
        </w:rPr>
        <w:t>Aeromexico</w:t>
      </w:r>
      <w:proofErr w:type="spellEnd"/>
      <w:r>
        <w:rPr>
          <w:rFonts w:asciiTheme="majorBidi" w:hAnsiTheme="majorBidi" w:cstheme="majorBidi"/>
          <w:bCs/>
          <w:lang w:val="es-MX"/>
        </w:rPr>
        <w:t xml:space="preserve"> cree que puedan </w:t>
      </w:r>
      <w:r w:rsidRPr="00F41C38">
        <w:rPr>
          <w:u w:val="single"/>
          <w:lang w:val="es-MX"/>
        </w:rPr>
        <w:t>tener</w:t>
      </w:r>
      <w:r>
        <w:rPr>
          <w:rFonts w:asciiTheme="majorBidi" w:hAnsiTheme="majorBidi" w:cstheme="majorBidi"/>
          <w:bCs/>
          <w:lang w:val="es-MX"/>
        </w:rPr>
        <w:t xml:space="preserve"> alguna reclamación en contra de los Deudores. Por ejemplo</w:t>
      </w:r>
      <w:r w:rsidR="009C7C5D">
        <w:rPr>
          <w:rFonts w:asciiTheme="majorBidi" w:hAnsiTheme="majorBidi" w:cstheme="majorBidi"/>
          <w:bCs/>
          <w:lang w:val="es-MX"/>
        </w:rPr>
        <w:t>,</w:t>
      </w:r>
      <w:r>
        <w:rPr>
          <w:rFonts w:asciiTheme="majorBidi" w:hAnsiTheme="majorBidi" w:cstheme="majorBidi"/>
          <w:bCs/>
          <w:lang w:val="es-MX"/>
        </w:rPr>
        <w:t xml:space="preserve"> la Notificación de Fecha de Cierre </w:t>
      </w:r>
      <w:r w:rsidR="003E0FB4">
        <w:rPr>
          <w:rFonts w:asciiTheme="majorBidi" w:hAnsiTheme="majorBidi" w:cstheme="majorBidi"/>
          <w:bCs/>
          <w:lang w:val="es-MX"/>
        </w:rPr>
        <w:t xml:space="preserve">fue enviada a (sin limitación) los vendedores, </w:t>
      </w:r>
      <w:r w:rsidR="003E0FB4" w:rsidRPr="003E0FB4">
        <w:rPr>
          <w:rFonts w:asciiTheme="majorBidi" w:hAnsiTheme="majorBidi" w:cstheme="majorBidi"/>
          <w:bCs/>
          <w:lang w:val="es-MX"/>
        </w:rPr>
        <w:t xml:space="preserve">proveedores, empleados </w:t>
      </w:r>
      <w:r w:rsidR="009C7C5D">
        <w:rPr>
          <w:rFonts w:asciiTheme="majorBidi" w:hAnsiTheme="majorBidi" w:cstheme="majorBidi"/>
          <w:bCs/>
          <w:lang w:val="es-MX"/>
        </w:rPr>
        <w:t>en</w:t>
      </w:r>
      <w:r w:rsidR="003E0FB4" w:rsidRPr="003E0FB4">
        <w:rPr>
          <w:rFonts w:asciiTheme="majorBidi" w:hAnsiTheme="majorBidi" w:cstheme="majorBidi"/>
          <w:bCs/>
          <w:lang w:val="es-MX"/>
        </w:rPr>
        <w:t xml:space="preserve"> los Estados Unidos</w:t>
      </w:r>
      <w:r w:rsidR="00ED5745">
        <w:rPr>
          <w:rFonts w:asciiTheme="majorBidi" w:hAnsiTheme="majorBidi" w:cstheme="majorBidi"/>
          <w:bCs/>
          <w:lang w:val="es-MX"/>
        </w:rPr>
        <w:t xml:space="preserve"> de América</w:t>
      </w:r>
      <w:r w:rsidR="003E0FB4" w:rsidRPr="003E0FB4">
        <w:rPr>
          <w:rFonts w:asciiTheme="majorBidi" w:hAnsiTheme="majorBidi" w:cstheme="majorBidi"/>
          <w:bCs/>
          <w:lang w:val="es-MX"/>
        </w:rPr>
        <w:t xml:space="preserve">, empleados en México y otros países fuera de los Estados Unidos </w:t>
      </w:r>
      <w:r w:rsidR="00ED5745">
        <w:rPr>
          <w:rFonts w:asciiTheme="majorBidi" w:hAnsiTheme="majorBidi" w:cstheme="majorBidi"/>
          <w:bCs/>
          <w:lang w:val="es-MX"/>
        </w:rPr>
        <w:t xml:space="preserve">de América </w:t>
      </w:r>
      <w:r w:rsidR="003E0FB4" w:rsidRPr="003E0FB4">
        <w:rPr>
          <w:rFonts w:asciiTheme="majorBidi" w:hAnsiTheme="majorBidi" w:cstheme="majorBidi"/>
          <w:bCs/>
          <w:lang w:val="es-MX"/>
        </w:rPr>
        <w:t xml:space="preserve">con </w:t>
      </w:r>
      <w:r w:rsidR="003E0FB4">
        <w:rPr>
          <w:rFonts w:asciiTheme="majorBidi" w:hAnsiTheme="majorBidi" w:cstheme="majorBidi"/>
          <w:bCs/>
          <w:lang w:val="es-MX"/>
        </w:rPr>
        <w:t xml:space="preserve">reclamaciones </w:t>
      </w:r>
      <w:r w:rsidR="003E0FB4" w:rsidRPr="003E0FB4">
        <w:rPr>
          <w:rFonts w:asciiTheme="majorBidi" w:hAnsiTheme="majorBidi" w:cstheme="majorBidi"/>
          <w:bCs/>
          <w:lang w:val="es-MX"/>
        </w:rPr>
        <w:t>conocid</w:t>
      </w:r>
      <w:r w:rsidR="009C7C5D">
        <w:rPr>
          <w:rFonts w:asciiTheme="majorBidi" w:hAnsiTheme="majorBidi" w:cstheme="majorBidi"/>
          <w:bCs/>
          <w:lang w:val="es-MX"/>
        </w:rPr>
        <w:t>a</w:t>
      </w:r>
      <w:r w:rsidR="003E0FB4" w:rsidRPr="003E0FB4">
        <w:rPr>
          <w:rFonts w:asciiTheme="majorBidi" w:hAnsiTheme="majorBidi" w:cstheme="majorBidi"/>
          <w:bCs/>
          <w:lang w:val="es-MX"/>
        </w:rPr>
        <w:t>s, clientes</w:t>
      </w:r>
      <w:r w:rsidR="003E0FB4">
        <w:rPr>
          <w:rFonts w:asciiTheme="majorBidi" w:hAnsiTheme="majorBidi" w:cstheme="majorBidi"/>
          <w:bCs/>
          <w:lang w:val="es-MX"/>
        </w:rPr>
        <w:t>-</w:t>
      </w:r>
      <w:r w:rsidR="003E0FB4" w:rsidRPr="003E0FB4">
        <w:rPr>
          <w:rFonts w:asciiTheme="majorBidi" w:hAnsiTheme="majorBidi" w:cstheme="majorBidi"/>
          <w:bCs/>
          <w:lang w:val="es-MX"/>
        </w:rPr>
        <w:t>pasajeros que compraron boletos en los últimos 12 meses y otr</w:t>
      </w:r>
      <w:r w:rsidR="003E0FB4">
        <w:rPr>
          <w:rFonts w:asciiTheme="majorBidi" w:hAnsiTheme="majorBidi" w:cstheme="majorBidi"/>
          <w:bCs/>
          <w:lang w:val="es-MX"/>
        </w:rPr>
        <w:t>a</w:t>
      </w:r>
      <w:r w:rsidR="003E0FB4" w:rsidRPr="003E0FB4">
        <w:rPr>
          <w:rFonts w:asciiTheme="majorBidi" w:hAnsiTheme="majorBidi" w:cstheme="majorBidi"/>
          <w:bCs/>
          <w:lang w:val="es-MX"/>
        </w:rPr>
        <w:t>s contrapartes de Aeroméxic</w:t>
      </w:r>
      <w:r w:rsidR="003E0FB4" w:rsidRPr="006471B7">
        <w:rPr>
          <w:rFonts w:asciiTheme="majorBidi" w:hAnsiTheme="majorBidi" w:cstheme="majorBidi"/>
          <w:bCs/>
          <w:lang w:val="es-MX"/>
        </w:rPr>
        <w:t>o.</w:t>
      </w:r>
      <w:r w:rsidR="006471B7">
        <w:rPr>
          <w:rFonts w:asciiTheme="majorBidi" w:hAnsiTheme="majorBidi" w:cstheme="majorBidi"/>
          <w:bCs/>
          <w:lang w:val="es-MX"/>
        </w:rPr>
        <w:t xml:space="preserve"> </w:t>
      </w:r>
      <w:r w:rsidR="003E0FB4" w:rsidRPr="003E0FB4">
        <w:rPr>
          <w:rFonts w:asciiTheme="majorBidi" w:hAnsiTheme="majorBidi" w:cstheme="majorBidi"/>
          <w:b/>
          <w:u w:val="single"/>
          <w:lang w:val="es-MX"/>
        </w:rPr>
        <w:t>El hecho de haber recibido est</w:t>
      </w:r>
      <w:r w:rsidR="00112E4E">
        <w:rPr>
          <w:rFonts w:asciiTheme="majorBidi" w:hAnsiTheme="majorBidi" w:cstheme="majorBidi"/>
          <w:b/>
          <w:u w:val="single"/>
          <w:lang w:val="es-MX"/>
        </w:rPr>
        <w:t>a</w:t>
      </w:r>
      <w:r w:rsidR="003E0FB4" w:rsidRPr="003E0FB4">
        <w:rPr>
          <w:rFonts w:asciiTheme="majorBidi" w:hAnsiTheme="majorBidi" w:cstheme="majorBidi"/>
          <w:b/>
          <w:u w:val="single"/>
          <w:lang w:val="es-MX"/>
        </w:rPr>
        <w:t xml:space="preserve"> </w:t>
      </w:r>
      <w:r w:rsidR="00112E4E">
        <w:rPr>
          <w:rFonts w:asciiTheme="majorBidi" w:hAnsiTheme="majorBidi" w:cstheme="majorBidi"/>
          <w:b/>
          <w:u w:val="single"/>
          <w:lang w:val="es-MX"/>
        </w:rPr>
        <w:t xml:space="preserve">notificación </w:t>
      </w:r>
      <w:r w:rsidR="003E0FB4" w:rsidRPr="003E0FB4">
        <w:rPr>
          <w:rFonts w:asciiTheme="majorBidi" w:hAnsiTheme="majorBidi" w:cstheme="majorBidi"/>
          <w:b/>
          <w:u w:val="single"/>
          <w:lang w:val="es-MX"/>
        </w:rPr>
        <w:t>no significa que tenga un</w:t>
      </w:r>
      <w:r w:rsidR="009C7C5D">
        <w:rPr>
          <w:rFonts w:asciiTheme="majorBidi" w:hAnsiTheme="majorBidi" w:cstheme="majorBidi"/>
          <w:b/>
          <w:u w:val="single"/>
          <w:lang w:val="es-MX"/>
        </w:rPr>
        <w:t xml:space="preserve"> crédito o </w:t>
      </w:r>
      <w:r w:rsidR="003E0FB4" w:rsidRPr="003E0FB4">
        <w:rPr>
          <w:rFonts w:asciiTheme="majorBidi" w:hAnsiTheme="majorBidi" w:cstheme="majorBidi"/>
          <w:b/>
          <w:u w:val="single"/>
          <w:lang w:val="es-MX"/>
        </w:rPr>
        <w:t>reclamación</w:t>
      </w:r>
      <w:r w:rsidR="003E0FB4">
        <w:rPr>
          <w:rFonts w:asciiTheme="majorBidi" w:hAnsiTheme="majorBidi" w:cstheme="majorBidi"/>
          <w:bCs/>
          <w:lang w:val="es-MX"/>
        </w:rPr>
        <w:t xml:space="preserve"> </w:t>
      </w:r>
      <w:r w:rsidR="003E0FB4" w:rsidRPr="003E0FB4">
        <w:rPr>
          <w:rFonts w:asciiTheme="majorBidi" w:hAnsiTheme="majorBidi" w:cstheme="majorBidi"/>
          <w:bCs/>
          <w:lang w:val="es-MX"/>
        </w:rPr>
        <w:t xml:space="preserve">o que Aeroméxico o el Tribunal </w:t>
      </w:r>
      <w:r w:rsidR="003E0FB4">
        <w:rPr>
          <w:rFonts w:asciiTheme="majorBidi" w:hAnsiTheme="majorBidi" w:cstheme="majorBidi"/>
          <w:bCs/>
          <w:lang w:val="es-MX"/>
        </w:rPr>
        <w:t>considere</w:t>
      </w:r>
      <w:r w:rsidR="003E0FB4" w:rsidRPr="003E0FB4">
        <w:rPr>
          <w:rFonts w:asciiTheme="majorBidi" w:hAnsiTheme="majorBidi" w:cstheme="majorBidi"/>
          <w:bCs/>
          <w:lang w:val="es-MX"/>
        </w:rPr>
        <w:t xml:space="preserve"> que tiene un</w:t>
      </w:r>
      <w:r w:rsidR="003E0FB4">
        <w:rPr>
          <w:rFonts w:asciiTheme="majorBidi" w:hAnsiTheme="majorBidi" w:cstheme="majorBidi"/>
          <w:bCs/>
          <w:lang w:val="es-MX"/>
        </w:rPr>
        <w:t>a</w:t>
      </w:r>
      <w:r w:rsidR="003E0FB4" w:rsidRPr="003E0FB4">
        <w:rPr>
          <w:rFonts w:asciiTheme="majorBidi" w:hAnsiTheme="majorBidi" w:cstheme="majorBidi"/>
          <w:bCs/>
          <w:lang w:val="es-MX"/>
        </w:rPr>
        <w:t xml:space="preserve"> </w:t>
      </w:r>
      <w:r w:rsidR="003E0FB4">
        <w:rPr>
          <w:rFonts w:asciiTheme="majorBidi" w:hAnsiTheme="majorBidi" w:cstheme="majorBidi"/>
          <w:bCs/>
          <w:lang w:val="es-MX"/>
        </w:rPr>
        <w:t xml:space="preserve">reclamación en </w:t>
      </w:r>
      <w:r w:rsidR="003E0FB4" w:rsidRPr="003E0FB4">
        <w:rPr>
          <w:rFonts w:asciiTheme="majorBidi" w:hAnsiTheme="majorBidi" w:cstheme="majorBidi"/>
          <w:bCs/>
          <w:lang w:val="es-MX"/>
        </w:rPr>
        <w:t>contra Aeroméxico.</w:t>
      </w:r>
    </w:p>
    <w:p w14:paraId="3A9B64F3" w14:textId="1387D5A2" w:rsidR="002A3471" w:rsidRPr="002A3471" w:rsidRDefault="002A3471" w:rsidP="007B143F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  <w:lang w:val="es-MX"/>
        </w:rPr>
      </w:pPr>
      <w:r w:rsidRPr="002A3471">
        <w:rPr>
          <w:rFonts w:asciiTheme="majorBidi" w:hAnsiTheme="majorBidi" w:cstheme="majorBidi"/>
          <w:lang w:val="es-MX"/>
        </w:rPr>
        <w:t xml:space="preserve">El objetivo de los procedimientos de </w:t>
      </w:r>
      <w:r w:rsidR="002B2FFB">
        <w:rPr>
          <w:rFonts w:asciiTheme="majorBidi" w:hAnsiTheme="majorBidi" w:cstheme="majorBidi"/>
          <w:lang w:val="es-MX"/>
        </w:rPr>
        <w:t xml:space="preserve">la Fecha de Cierre </w:t>
      </w:r>
      <w:r w:rsidRPr="002A3471">
        <w:rPr>
          <w:rFonts w:asciiTheme="majorBidi" w:hAnsiTheme="majorBidi" w:cstheme="majorBidi"/>
          <w:lang w:val="es-MX"/>
        </w:rPr>
        <w:t xml:space="preserve">es </w:t>
      </w:r>
      <w:r w:rsidR="002B2FFB">
        <w:rPr>
          <w:rFonts w:asciiTheme="majorBidi" w:hAnsiTheme="majorBidi" w:cstheme="majorBidi"/>
          <w:lang w:val="es-MX"/>
        </w:rPr>
        <w:t xml:space="preserve">poder satisfactoriamente </w:t>
      </w:r>
      <w:r w:rsidRPr="002A3471">
        <w:rPr>
          <w:rFonts w:asciiTheme="majorBidi" w:hAnsiTheme="majorBidi" w:cstheme="majorBidi"/>
          <w:lang w:val="es-MX"/>
        </w:rPr>
        <w:t xml:space="preserve">llegar e informar a los posibles </w:t>
      </w:r>
      <w:r w:rsidR="0048572D">
        <w:rPr>
          <w:rFonts w:asciiTheme="majorBidi" w:hAnsiTheme="majorBidi" w:cstheme="majorBidi"/>
          <w:lang w:val="es-MX"/>
        </w:rPr>
        <w:t xml:space="preserve">solicitantes </w:t>
      </w:r>
      <w:r w:rsidRPr="002A3471">
        <w:rPr>
          <w:rFonts w:asciiTheme="majorBidi" w:hAnsiTheme="majorBidi" w:cstheme="majorBidi"/>
          <w:lang w:val="es-MX"/>
        </w:rPr>
        <w:t xml:space="preserve">conocidos y desconocidos sobre la fecha límite y </w:t>
      </w:r>
      <w:r w:rsidR="0048572D">
        <w:rPr>
          <w:rFonts w:asciiTheme="majorBidi" w:hAnsiTheme="majorBidi" w:cstheme="majorBidi"/>
          <w:lang w:val="es-MX"/>
        </w:rPr>
        <w:t>d</w:t>
      </w:r>
      <w:r w:rsidRPr="002A3471">
        <w:rPr>
          <w:rFonts w:asciiTheme="majorBidi" w:hAnsiTheme="majorBidi" w:cstheme="majorBidi"/>
          <w:lang w:val="es-MX"/>
        </w:rPr>
        <w:t xml:space="preserve">el proceso para presentar </w:t>
      </w:r>
      <w:r w:rsidR="0048572D">
        <w:rPr>
          <w:rFonts w:asciiTheme="majorBidi" w:hAnsiTheme="majorBidi" w:cstheme="majorBidi"/>
          <w:lang w:val="es-MX"/>
        </w:rPr>
        <w:t xml:space="preserve">solicitudes de reconocimiento </w:t>
      </w:r>
      <w:r w:rsidRPr="002A3471">
        <w:rPr>
          <w:rFonts w:asciiTheme="majorBidi" w:hAnsiTheme="majorBidi" w:cstheme="majorBidi"/>
          <w:lang w:val="es-MX"/>
        </w:rPr>
        <w:t xml:space="preserve">en estos casos del capítulo 11. Todos los posibles </w:t>
      </w:r>
      <w:r w:rsidR="0048572D">
        <w:rPr>
          <w:rFonts w:asciiTheme="majorBidi" w:hAnsiTheme="majorBidi" w:cstheme="majorBidi"/>
          <w:lang w:val="es-MX"/>
        </w:rPr>
        <w:t>solicitantes</w:t>
      </w:r>
      <w:r w:rsidRPr="002A3471">
        <w:rPr>
          <w:rFonts w:asciiTheme="majorBidi" w:hAnsiTheme="majorBidi" w:cstheme="majorBidi"/>
          <w:lang w:val="es-MX"/>
        </w:rPr>
        <w:t xml:space="preserve"> conocidos recibirán una copia de</w:t>
      </w:r>
      <w:r w:rsidR="0048572D">
        <w:rPr>
          <w:rFonts w:asciiTheme="majorBidi" w:hAnsiTheme="majorBidi" w:cstheme="majorBidi"/>
          <w:lang w:val="es-MX"/>
        </w:rPr>
        <w:t xml:space="preserve"> la Notificación de Fecha de Cierre. </w:t>
      </w:r>
    </w:p>
    <w:p w14:paraId="142100AB" w14:textId="1CF1B493" w:rsidR="0048572D" w:rsidRPr="0048572D" w:rsidRDefault="0048572D" w:rsidP="005C693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  <w:lang w:val="es-MX"/>
        </w:rPr>
      </w:pPr>
      <w:r w:rsidRPr="0048572D">
        <w:rPr>
          <w:rFonts w:asciiTheme="majorBidi" w:hAnsiTheme="majorBidi" w:cstheme="majorBidi"/>
          <w:lang w:val="es-MX"/>
        </w:rPr>
        <w:t xml:space="preserve">Adicionalmente, se estará </w:t>
      </w:r>
      <w:r w:rsidR="00A4185E" w:rsidRPr="0048572D">
        <w:rPr>
          <w:rFonts w:asciiTheme="majorBidi" w:hAnsiTheme="majorBidi" w:cstheme="majorBidi"/>
          <w:lang w:val="es-MX"/>
        </w:rPr>
        <w:t>publicando</w:t>
      </w:r>
      <w:r w:rsidRPr="0048572D">
        <w:rPr>
          <w:rFonts w:asciiTheme="majorBidi" w:hAnsiTheme="majorBidi" w:cstheme="majorBidi"/>
          <w:lang w:val="es-MX"/>
        </w:rPr>
        <w:t xml:space="preserve"> l</w:t>
      </w:r>
      <w:r>
        <w:rPr>
          <w:rFonts w:asciiTheme="majorBidi" w:hAnsiTheme="majorBidi" w:cstheme="majorBidi"/>
          <w:lang w:val="es-MX"/>
        </w:rPr>
        <w:t xml:space="preserve">a </w:t>
      </w:r>
      <w:r w:rsidR="009C7C5D">
        <w:rPr>
          <w:rFonts w:asciiTheme="majorBidi" w:hAnsiTheme="majorBidi" w:cstheme="majorBidi"/>
          <w:lang w:val="es-MX"/>
        </w:rPr>
        <w:t>notificación de la F</w:t>
      </w:r>
      <w:r>
        <w:rPr>
          <w:rFonts w:asciiTheme="majorBidi" w:hAnsiTheme="majorBidi" w:cstheme="majorBidi"/>
          <w:lang w:val="es-MX"/>
        </w:rPr>
        <w:t xml:space="preserve">echa de </w:t>
      </w:r>
      <w:r w:rsidR="009C7C5D">
        <w:rPr>
          <w:rFonts w:asciiTheme="majorBidi" w:hAnsiTheme="majorBidi" w:cstheme="majorBidi"/>
          <w:lang w:val="es-MX"/>
        </w:rPr>
        <w:t>C</w:t>
      </w:r>
      <w:r>
        <w:rPr>
          <w:rFonts w:asciiTheme="majorBidi" w:hAnsiTheme="majorBidi" w:cstheme="majorBidi"/>
          <w:lang w:val="es-MX"/>
        </w:rPr>
        <w:t xml:space="preserve">ierre en </w:t>
      </w:r>
      <w:r w:rsidR="00A4185E">
        <w:rPr>
          <w:rFonts w:asciiTheme="majorBidi" w:hAnsiTheme="majorBidi" w:cstheme="majorBidi"/>
          <w:lang w:val="es-MX"/>
        </w:rPr>
        <w:t xml:space="preserve">la edición </w:t>
      </w:r>
      <w:r>
        <w:rPr>
          <w:rFonts w:asciiTheme="majorBidi" w:hAnsiTheme="majorBidi" w:cstheme="majorBidi"/>
          <w:lang w:val="es-MX"/>
        </w:rPr>
        <w:t xml:space="preserve">nacional </w:t>
      </w:r>
      <w:r w:rsidRPr="0048572D">
        <w:rPr>
          <w:rFonts w:asciiTheme="majorBidi" w:hAnsiTheme="majorBidi" w:cstheme="majorBidi"/>
          <w:lang w:val="es-MX"/>
        </w:rPr>
        <w:t xml:space="preserve">e internacional de </w:t>
      </w:r>
      <w:proofErr w:type="spellStart"/>
      <w:r w:rsidRPr="0048572D">
        <w:rPr>
          <w:rFonts w:asciiTheme="majorBidi" w:hAnsiTheme="majorBidi" w:cstheme="majorBidi"/>
          <w:lang w:val="es-MX"/>
        </w:rPr>
        <w:t>The</w:t>
      </w:r>
      <w:proofErr w:type="spellEnd"/>
      <w:r w:rsidRPr="0048572D">
        <w:rPr>
          <w:rFonts w:asciiTheme="majorBidi" w:hAnsiTheme="majorBidi" w:cstheme="majorBidi"/>
          <w:lang w:val="es-MX"/>
        </w:rPr>
        <w:t xml:space="preserve"> Wall Street </w:t>
      </w:r>
      <w:proofErr w:type="spellStart"/>
      <w:r w:rsidRPr="0048572D">
        <w:rPr>
          <w:rFonts w:asciiTheme="majorBidi" w:hAnsiTheme="majorBidi" w:cstheme="majorBidi"/>
          <w:lang w:val="es-MX"/>
        </w:rPr>
        <w:t>Journal</w:t>
      </w:r>
      <w:proofErr w:type="spellEnd"/>
      <w:r w:rsidRPr="0048572D">
        <w:rPr>
          <w:rFonts w:asciiTheme="majorBidi" w:hAnsiTheme="majorBidi" w:cstheme="majorBidi"/>
          <w:lang w:val="es-MX"/>
        </w:rPr>
        <w:t>,</w:t>
      </w:r>
      <w:r w:rsidR="00C746F9">
        <w:rPr>
          <w:rFonts w:asciiTheme="majorBidi" w:hAnsiTheme="majorBidi" w:cstheme="majorBidi"/>
          <w:lang w:val="es-MX"/>
        </w:rPr>
        <w:t xml:space="preserve"> y el </w:t>
      </w:r>
      <w:r w:rsidRPr="0048572D">
        <w:rPr>
          <w:rFonts w:asciiTheme="majorBidi" w:hAnsiTheme="majorBidi" w:cstheme="majorBidi"/>
          <w:lang w:val="es-MX"/>
        </w:rPr>
        <w:t xml:space="preserve">New York Times, </w:t>
      </w:r>
      <w:r w:rsidR="00C746F9">
        <w:rPr>
          <w:rFonts w:asciiTheme="majorBidi" w:hAnsiTheme="majorBidi" w:cstheme="majorBidi"/>
          <w:lang w:val="es-MX"/>
        </w:rPr>
        <w:t xml:space="preserve">así como en el </w:t>
      </w:r>
      <w:r w:rsidR="00A4185E">
        <w:rPr>
          <w:rFonts w:asciiTheme="majorBidi" w:hAnsiTheme="majorBidi" w:cstheme="majorBidi"/>
          <w:lang w:val="es-MX"/>
        </w:rPr>
        <w:t xml:space="preserve">periódico nacional </w:t>
      </w:r>
      <w:r w:rsidRPr="0048572D">
        <w:rPr>
          <w:rFonts w:asciiTheme="majorBidi" w:hAnsiTheme="majorBidi" w:cstheme="majorBidi"/>
          <w:lang w:val="es-MX"/>
        </w:rPr>
        <w:t xml:space="preserve">El Economista y </w:t>
      </w:r>
      <w:r w:rsidR="00A4185E">
        <w:rPr>
          <w:rFonts w:asciiTheme="majorBidi" w:hAnsiTheme="majorBidi" w:cstheme="majorBidi"/>
          <w:lang w:val="es-MX"/>
        </w:rPr>
        <w:t xml:space="preserve">cualquier </w:t>
      </w:r>
      <w:r w:rsidRPr="0048572D">
        <w:rPr>
          <w:rFonts w:asciiTheme="majorBidi" w:hAnsiTheme="majorBidi" w:cstheme="majorBidi"/>
          <w:lang w:val="es-MX"/>
        </w:rPr>
        <w:t xml:space="preserve">otra </w:t>
      </w:r>
      <w:r w:rsidR="00A4185E">
        <w:rPr>
          <w:rFonts w:asciiTheme="majorBidi" w:hAnsiTheme="majorBidi" w:cstheme="majorBidi"/>
          <w:lang w:val="es-MX"/>
        </w:rPr>
        <w:t xml:space="preserve">publicación </w:t>
      </w:r>
      <w:r w:rsidRPr="0048572D">
        <w:rPr>
          <w:rFonts w:asciiTheme="majorBidi" w:hAnsiTheme="majorBidi" w:cstheme="majorBidi"/>
          <w:lang w:val="es-MX"/>
        </w:rPr>
        <w:t xml:space="preserve">que los Deudores consideren </w:t>
      </w:r>
      <w:r w:rsidR="00A4185E">
        <w:rPr>
          <w:rFonts w:asciiTheme="majorBidi" w:hAnsiTheme="majorBidi" w:cstheme="majorBidi"/>
          <w:lang w:val="es-MX"/>
        </w:rPr>
        <w:t>necesarias</w:t>
      </w:r>
      <w:r w:rsidRPr="0048572D">
        <w:rPr>
          <w:rFonts w:asciiTheme="majorBidi" w:hAnsiTheme="majorBidi" w:cstheme="majorBidi"/>
          <w:lang w:val="es-MX"/>
        </w:rPr>
        <w:t xml:space="preserve">, con </w:t>
      </w:r>
      <w:r w:rsidR="00A4185E">
        <w:rPr>
          <w:rFonts w:asciiTheme="majorBidi" w:hAnsiTheme="majorBidi" w:cstheme="majorBidi"/>
          <w:lang w:val="es-MX"/>
        </w:rPr>
        <w:t xml:space="preserve">la finalidad de informar a los solicitantes </w:t>
      </w:r>
      <w:r w:rsidRPr="0048572D">
        <w:rPr>
          <w:rFonts w:asciiTheme="majorBidi" w:hAnsiTheme="majorBidi" w:cstheme="majorBidi"/>
          <w:lang w:val="es-MX"/>
        </w:rPr>
        <w:t xml:space="preserve">desconocidos </w:t>
      </w:r>
      <w:r w:rsidR="00A4185E">
        <w:rPr>
          <w:rFonts w:asciiTheme="majorBidi" w:hAnsiTheme="majorBidi" w:cstheme="majorBidi"/>
          <w:lang w:val="es-MX"/>
        </w:rPr>
        <w:t>que</w:t>
      </w:r>
      <w:r w:rsidRPr="0048572D">
        <w:rPr>
          <w:rFonts w:asciiTheme="majorBidi" w:hAnsiTheme="majorBidi" w:cstheme="majorBidi"/>
          <w:lang w:val="es-MX"/>
        </w:rPr>
        <w:t xml:space="preserve"> sea posible.</w:t>
      </w:r>
    </w:p>
    <w:p w14:paraId="3D92C6A5" w14:textId="2A8D773A" w:rsidR="005C6933" w:rsidRDefault="005C6933" w:rsidP="00A4185E">
      <w:pPr>
        <w:tabs>
          <w:tab w:val="left" w:pos="839"/>
          <w:tab w:val="left" w:pos="840"/>
        </w:tabs>
        <w:spacing w:line="261" w:lineRule="auto"/>
        <w:ind w:right="138"/>
        <w:rPr>
          <w:rFonts w:asciiTheme="majorBidi" w:hAnsiTheme="majorBidi" w:cstheme="majorBidi"/>
          <w:lang w:val="es-MX"/>
        </w:rPr>
      </w:pPr>
    </w:p>
    <w:p w14:paraId="068FC2BC" w14:textId="0303451D" w:rsidR="00156742" w:rsidRPr="00156742" w:rsidRDefault="00156742" w:rsidP="00156742">
      <w:pPr>
        <w:pStyle w:val="Ttulo1"/>
        <w:rPr>
          <w:rFonts w:eastAsia="Times New Roman"/>
          <w:color w:val="000000"/>
          <w:lang w:val="es-MX"/>
        </w:rPr>
      </w:pPr>
      <w:r w:rsidRPr="00156742">
        <w:rPr>
          <w:rFonts w:eastAsia="Times New Roman"/>
          <w:color w:val="000000"/>
          <w:lang w:val="es-MX"/>
        </w:rPr>
        <w:t xml:space="preserve">Vi </w:t>
      </w:r>
      <w:r>
        <w:rPr>
          <w:rFonts w:eastAsia="Times New Roman"/>
          <w:color w:val="000000"/>
          <w:lang w:val="es-MX"/>
        </w:rPr>
        <w:t xml:space="preserve">la Notificación </w:t>
      </w:r>
      <w:r w:rsidRPr="00156742">
        <w:rPr>
          <w:rFonts w:eastAsia="Times New Roman"/>
          <w:color w:val="000000"/>
          <w:lang w:val="es-MX"/>
        </w:rPr>
        <w:t xml:space="preserve">de Fecha de </w:t>
      </w:r>
      <w:r>
        <w:rPr>
          <w:rFonts w:eastAsia="Times New Roman"/>
          <w:color w:val="000000"/>
          <w:lang w:val="es-MX"/>
        </w:rPr>
        <w:t>C</w:t>
      </w:r>
      <w:r w:rsidR="004D25C7">
        <w:rPr>
          <w:rFonts w:eastAsia="Times New Roman"/>
          <w:color w:val="000000"/>
          <w:lang w:val="es-MX"/>
        </w:rPr>
        <w:t>i</w:t>
      </w:r>
      <w:r>
        <w:rPr>
          <w:rFonts w:eastAsia="Times New Roman"/>
          <w:color w:val="000000"/>
          <w:lang w:val="es-MX"/>
        </w:rPr>
        <w:t xml:space="preserve">erre </w:t>
      </w:r>
      <w:r w:rsidRPr="00156742">
        <w:rPr>
          <w:rFonts w:eastAsia="Times New Roman"/>
          <w:color w:val="000000"/>
          <w:lang w:val="es-MX"/>
        </w:rPr>
        <w:t>en el sitio web/en una publicación, pero no recibí u</w:t>
      </w:r>
      <w:r w:rsidR="004D25C7">
        <w:rPr>
          <w:rFonts w:eastAsia="Times New Roman"/>
          <w:color w:val="000000"/>
          <w:lang w:val="es-MX"/>
        </w:rPr>
        <w:t>na notificación</w:t>
      </w:r>
      <w:r w:rsidRPr="00156742">
        <w:rPr>
          <w:rFonts w:eastAsia="Times New Roman"/>
          <w:color w:val="000000"/>
          <w:lang w:val="es-MX"/>
        </w:rPr>
        <w:t xml:space="preserve">. ¿Por qué no recibí la </w:t>
      </w:r>
      <w:r w:rsidR="004D25C7">
        <w:rPr>
          <w:rFonts w:eastAsia="Times New Roman"/>
          <w:color w:val="000000"/>
          <w:lang w:val="es-MX"/>
        </w:rPr>
        <w:t>“</w:t>
      </w:r>
      <w:r w:rsidRPr="00156742">
        <w:rPr>
          <w:rFonts w:eastAsia="Times New Roman"/>
          <w:color w:val="000000"/>
          <w:lang w:val="es-MX"/>
        </w:rPr>
        <w:t xml:space="preserve">Notificación de Fecha de </w:t>
      </w:r>
      <w:r w:rsidR="004D25C7">
        <w:rPr>
          <w:rFonts w:eastAsia="Times New Roman"/>
          <w:color w:val="000000"/>
          <w:lang w:val="es-MX"/>
        </w:rPr>
        <w:t>Cierre”</w:t>
      </w:r>
      <w:r w:rsidRPr="00156742">
        <w:rPr>
          <w:rFonts w:eastAsia="Times New Roman"/>
          <w:color w:val="000000"/>
          <w:lang w:val="es-MX"/>
        </w:rPr>
        <w:t xml:space="preserve"> individualmente? </w:t>
      </w:r>
    </w:p>
    <w:p w14:paraId="441051B4" w14:textId="4382733C" w:rsidR="00156742" w:rsidRPr="00156742" w:rsidRDefault="00156742" w:rsidP="00156742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eastAsia="Times New Roman"/>
          <w:color w:val="000000"/>
          <w:lang w:val="es-MX"/>
        </w:rPr>
      </w:pPr>
      <w:r w:rsidRPr="00156742">
        <w:rPr>
          <w:rFonts w:eastAsia="Times New Roman"/>
          <w:color w:val="000000"/>
          <w:lang w:val="es-MX"/>
        </w:rPr>
        <w:t>Puede</w:t>
      </w:r>
      <w:r w:rsidR="009C7C5D">
        <w:rPr>
          <w:rFonts w:eastAsia="Times New Roman"/>
          <w:color w:val="000000"/>
          <w:lang w:val="es-MX"/>
        </w:rPr>
        <w:t>,</w:t>
      </w:r>
      <w:r w:rsidRPr="00156742">
        <w:rPr>
          <w:rFonts w:eastAsia="Times New Roman"/>
          <w:color w:val="000000"/>
          <w:lang w:val="es-MX"/>
        </w:rPr>
        <w:t xml:space="preserve"> o no</w:t>
      </w:r>
      <w:r w:rsidR="009C7C5D">
        <w:rPr>
          <w:rFonts w:eastAsia="Times New Roman"/>
          <w:color w:val="000000"/>
          <w:lang w:val="es-MX"/>
        </w:rPr>
        <w:t>,</w:t>
      </w:r>
      <w:r w:rsidRPr="00156742">
        <w:rPr>
          <w:rFonts w:eastAsia="Times New Roman"/>
          <w:color w:val="000000"/>
          <w:lang w:val="es-MX"/>
        </w:rPr>
        <w:t xml:space="preserve"> recibir una copia de la </w:t>
      </w:r>
      <w:r w:rsidR="004D25C7">
        <w:rPr>
          <w:rFonts w:eastAsia="Times New Roman"/>
          <w:color w:val="000000"/>
          <w:lang w:val="es-MX"/>
        </w:rPr>
        <w:t xml:space="preserve">Notificación </w:t>
      </w:r>
      <w:r w:rsidR="004D25C7" w:rsidRPr="00156742">
        <w:rPr>
          <w:rFonts w:eastAsia="Times New Roman"/>
          <w:color w:val="000000"/>
          <w:lang w:val="es-MX"/>
        </w:rPr>
        <w:t xml:space="preserve">de Fecha de </w:t>
      </w:r>
      <w:r w:rsidR="004D25C7">
        <w:rPr>
          <w:rFonts w:eastAsia="Times New Roman"/>
          <w:color w:val="000000"/>
          <w:lang w:val="es-MX"/>
        </w:rPr>
        <w:t>Cierre</w:t>
      </w:r>
      <w:r w:rsidR="009C7C5D">
        <w:rPr>
          <w:rFonts w:eastAsia="Times New Roman"/>
          <w:color w:val="000000"/>
          <w:lang w:val="es-MX"/>
        </w:rPr>
        <w:t>;</w:t>
      </w:r>
      <w:r w:rsidRPr="00156742">
        <w:rPr>
          <w:rFonts w:eastAsia="Times New Roman"/>
          <w:color w:val="000000"/>
          <w:lang w:val="es-MX"/>
        </w:rPr>
        <w:t xml:space="preserve"> sin embargo, </w:t>
      </w:r>
      <w:r w:rsidR="009C7C5D">
        <w:rPr>
          <w:rFonts w:eastAsia="Times New Roman"/>
          <w:color w:val="000000"/>
          <w:lang w:val="es-MX"/>
        </w:rPr>
        <w:t>recibida</w:t>
      </w:r>
      <w:r w:rsidR="004D25C7">
        <w:rPr>
          <w:rFonts w:eastAsia="Times New Roman"/>
          <w:color w:val="000000"/>
          <w:lang w:val="es-MX"/>
        </w:rPr>
        <w:t xml:space="preserve"> o </w:t>
      </w:r>
      <w:r w:rsidRPr="00156742">
        <w:rPr>
          <w:rFonts w:eastAsia="Times New Roman"/>
          <w:color w:val="000000"/>
          <w:lang w:val="es-MX"/>
        </w:rPr>
        <w:t xml:space="preserve">no, la </w:t>
      </w:r>
      <w:r w:rsidR="004D25C7">
        <w:rPr>
          <w:rFonts w:eastAsia="Times New Roman"/>
          <w:color w:val="000000"/>
          <w:lang w:val="es-MX"/>
        </w:rPr>
        <w:t xml:space="preserve">Notificación </w:t>
      </w:r>
      <w:r w:rsidR="004D25C7" w:rsidRPr="00156742">
        <w:rPr>
          <w:rFonts w:eastAsia="Times New Roman"/>
          <w:color w:val="000000"/>
          <w:lang w:val="es-MX"/>
        </w:rPr>
        <w:t xml:space="preserve">de Fecha de </w:t>
      </w:r>
      <w:r w:rsidR="004D25C7">
        <w:rPr>
          <w:rFonts w:eastAsia="Times New Roman"/>
          <w:color w:val="000000"/>
          <w:lang w:val="es-MX"/>
        </w:rPr>
        <w:t xml:space="preserve">Cierre </w:t>
      </w:r>
      <w:r w:rsidRPr="00156742">
        <w:rPr>
          <w:rFonts w:eastAsia="Times New Roman"/>
          <w:color w:val="000000"/>
          <w:lang w:val="es-MX"/>
        </w:rPr>
        <w:t xml:space="preserve">no determina si usted tiene una reclamación </w:t>
      </w:r>
      <w:r w:rsidR="004D25C7">
        <w:rPr>
          <w:rFonts w:eastAsia="Times New Roman"/>
          <w:color w:val="000000"/>
          <w:lang w:val="es-MX"/>
        </w:rPr>
        <w:t xml:space="preserve">en </w:t>
      </w:r>
      <w:r w:rsidRPr="00156742">
        <w:rPr>
          <w:rFonts w:eastAsia="Times New Roman"/>
          <w:color w:val="000000"/>
          <w:lang w:val="es-MX"/>
        </w:rPr>
        <w:t xml:space="preserve">contra </w:t>
      </w:r>
      <w:r w:rsidR="004D25C7">
        <w:rPr>
          <w:rFonts w:eastAsia="Times New Roman"/>
          <w:color w:val="000000"/>
          <w:lang w:val="es-MX"/>
        </w:rPr>
        <w:t xml:space="preserve">de </w:t>
      </w:r>
      <w:r w:rsidRPr="00156742">
        <w:rPr>
          <w:rFonts w:eastAsia="Times New Roman"/>
          <w:color w:val="000000"/>
          <w:lang w:val="es-MX"/>
        </w:rPr>
        <w:t xml:space="preserve">los </w:t>
      </w:r>
      <w:r w:rsidRPr="00156742">
        <w:rPr>
          <w:rFonts w:asciiTheme="majorBidi" w:hAnsiTheme="majorBidi" w:cstheme="majorBidi"/>
          <w:lang w:val="es-MX"/>
        </w:rPr>
        <w:t>Deudores</w:t>
      </w:r>
      <w:r w:rsidRPr="00156742">
        <w:rPr>
          <w:rFonts w:eastAsia="Times New Roman"/>
          <w:color w:val="000000"/>
          <w:lang w:val="es-MX"/>
        </w:rPr>
        <w:t>. Si no recibió una notificación, no significa que tenga, o no tenga, una reclamación</w:t>
      </w:r>
      <w:r w:rsidR="004D25C7">
        <w:rPr>
          <w:rFonts w:eastAsia="Times New Roman"/>
          <w:color w:val="000000"/>
          <w:lang w:val="es-MX"/>
        </w:rPr>
        <w:t xml:space="preserve"> en </w:t>
      </w:r>
      <w:r w:rsidRPr="00156742">
        <w:rPr>
          <w:rFonts w:eastAsia="Times New Roman"/>
          <w:color w:val="000000"/>
          <w:lang w:val="es-MX"/>
        </w:rPr>
        <w:t xml:space="preserve">contra los </w:t>
      </w:r>
      <w:r w:rsidR="009C7C5D">
        <w:rPr>
          <w:rFonts w:eastAsia="Times New Roman"/>
          <w:color w:val="000000"/>
          <w:lang w:val="es-MX"/>
        </w:rPr>
        <w:t>D</w:t>
      </w:r>
      <w:r w:rsidRPr="00156742">
        <w:rPr>
          <w:rFonts w:eastAsia="Times New Roman"/>
          <w:color w:val="000000"/>
          <w:lang w:val="es-MX"/>
        </w:rPr>
        <w:t xml:space="preserve">eudores. </w:t>
      </w:r>
      <w:r w:rsidR="004D25C7">
        <w:rPr>
          <w:rFonts w:eastAsia="Times New Roman"/>
          <w:color w:val="000000"/>
          <w:lang w:val="es-MX"/>
        </w:rPr>
        <w:t>Lo anterior s</w:t>
      </w:r>
      <w:r w:rsidR="009C7C5D">
        <w:rPr>
          <w:rFonts w:eastAsia="Times New Roman"/>
          <w:color w:val="000000"/>
          <w:lang w:val="es-MX"/>
        </w:rPr>
        <w:t>ó</w:t>
      </w:r>
      <w:r w:rsidR="004D25C7">
        <w:rPr>
          <w:rFonts w:eastAsia="Times New Roman"/>
          <w:color w:val="000000"/>
          <w:lang w:val="es-MX"/>
        </w:rPr>
        <w:t xml:space="preserve">lo </w:t>
      </w:r>
      <w:r w:rsidRPr="00156742">
        <w:rPr>
          <w:rFonts w:eastAsia="Times New Roman"/>
          <w:color w:val="000000"/>
          <w:lang w:val="es-MX"/>
        </w:rPr>
        <w:t xml:space="preserve">significa que los </w:t>
      </w:r>
      <w:r w:rsidR="004D25C7">
        <w:rPr>
          <w:rFonts w:eastAsia="Times New Roman"/>
          <w:color w:val="000000"/>
          <w:lang w:val="es-MX"/>
        </w:rPr>
        <w:t>D</w:t>
      </w:r>
      <w:r w:rsidRPr="00156742">
        <w:rPr>
          <w:rFonts w:eastAsia="Times New Roman"/>
          <w:color w:val="000000"/>
          <w:lang w:val="es-MX"/>
        </w:rPr>
        <w:t xml:space="preserve">eudores no tenían conocimiento de una reclamación que usted pudiera tener </w:t>
      </w:r>
      <w:r w:rsidR="004D25C7">
        <w:rPr>
          <w:rFonts w:eastAsia="Times New Roman"/>
          <w:color w:val="000000"/>
          <w:lang w:val="es-MX"/>
        </w:rPr>
        <w:t xml:space="preserve">en su </w:t>
      </w:r>
      <w:r w:rsidRPr="00156742">
        <w:rPr>
          <w:rFonts w:eastAsia="Times New Roman"/>
          <w:color w:val="000000"/>
          <w:lang w:val="es-MX"/>
        </w:rPr>
        <w:t xml:space="preserve">contra </w:t>
      </w:r>
      <w:r w:rsidR="009C7C5D">
        <w:rPr>
          <w:rFonts w:eastAsia="Times New Roman"/>
          <w:color w:val="000000"/>
          <w:lang w:val="es-MX"/>
        </w:rPr>
        <w:t>al</w:t>
      </w:r>
      <w:r w:rsidRPr="00156742">
        <w:rPr>
          <w:rFonts w:eastAsia="Times New Roman"/>
          <w:color w:val="000000"/>
          <w:lang w:val="es-MX"/>
        </w:rPr>
        <w:t xml:space="preserve"> 30 de junio de 2020. </w:t>
      </w:r>
      <w:r>
        <w:rPr>
          <w:rFonts w:eastAsia="Times New Roman"/>
          <w:color w:val="000000"/>
          <w:lang w:val="es-MX"/>
        </w:rPr>
        <w:t xml:space="preserve"> </w:t>
      </w:r>
      <w:r w:rsidRPr="00156742">
        <w:rPr>
          <w:rFonts w:eastAsia="Times New Roman"/>
          <w:color w:val="000000"/>
          <w:lang w:val="es-MX"/>
        </w:rPr>
        <w:t xml:space="preserve">Puede descargar los formularios de </w:t>
      </w:r>
      <w:r w:rsidR="004D25C7">
        <w:rPr>
          <w:rFonts w:eastAsia="Times New Roman"/>
          <w:color w:val="000000"/>
          <w:lang w:val="es-MX"/>
        </w:rPr>
        <w:t xml:space="preserve">Solicitud de Reconocimiento </w:t>
      </w:r>
      <w:r w:rsidRPr="00156742">
        <w:rPr>
          <w:rFonts w:eastAsia="Times New Roman"/>
          <w:color w:val="000000"/>
          <w:lang w:val="es-MX"/>
        </w:rPr>
        <w:t xml:space="preserve">aplicables del sitio web del caso de Aeroméxico aquí: </w:t>
      </w:r>
      <w:hyperlink r:id="rId8" w:history="1">
        <w:r w:rsidRPr="00156742">
          <w:rPr>
            <w:rStyle w:val="Hipervnculo"/>
            <w:rFonts w:eastAsia="Times New Roman"/>
            <w:lang w:val="es-MX"/>
          </w:rPr>
          <w:t>https://dm.epiq11.com/aeromexico</w:t>
        </w:r>
      </w:hyperlink>
      <w:r w:rsidRPr="00156742">
        <w:rPr>
          <w:rFonts w:eastAsia="Times New Roman"/>
          <w:color w:val="000000"/>
          <w:lang w:val="es-MX"/>
        </w:rPr>
        <w:t xml:space="preserve"> o, para el Formulario Oficial No. 410, </w:t>
      </w:r>
      <w:hyperlink r:id="rId9" w:history="1">
        <w:r w:rsidRPr="00156742">
          <w:rPr>
            <w:rStyle w:val="Hipervnculo"/>
            <w:rFonts w:eastAsia="Times New Roman"/>
            <w:lang w:val="es-MX"/>
          </w:rPr>
          <w:t>www.uscourts.gov/forms/bankruptcy-forms</w:t>
        </w:r>
      </w:hyperlink>
      <w:r w:rsidRPr="00156742">
        <w:rPr>
          <w:rFonts w:eastAsia="Times New Roman"/>
          <w:color w:val="000000"/>
          <w:lang w:val="es-MX"/>
        </w:rPr>
        <w:t>.</w:t>
      </w:r>
    </w:p>
    <w:p w14:paraId="63F75510" w14:textId="05B448A2" w:rsidR="005C6933" w:rsidRPr="004C3E16" w:rsidRDefault="005C6933" w:rsidP="004D25C7">
      <w:pPr>
        <w:pStyle w:val="Ttulo1"/>
        <w:numPr>
          <w:ilvl w:val="0"/>
          <w:numId w:val="0"/>
        </w:numPr>
        <w:rPr>
          <w:lang w:val="es-MX"/>
        </w:rPr>
      </w:pPr>
    </w:p>
    <w:p w14:paraId="0B1A2FC2" w14:textId="0FF11F9C" w:rsidR="00591173" w:rsidRPr="00591173" w:rsidRDefault="00591173" w:rsidP="00591173">
      <w:pPr>
        <w:pStyle w:val="Ttulo1"/>
      </w:pPr>
      <w:r w:rsidRPr="00591173">
        <w:t>¿</w:t>
      </w:r>
      <w:proofErr w:type="spellStart"/>
      <w:r w:rsidRPr="00591173">
        <w:t>Qué</w:t>
      </w:r>
      <w:proofErr w:type="spellEnd"/>
      <w:r w:rsidRPr="00591173">
        <w:t xml:space="preserve"> es una </w:t>
      </w:r>
      <w:r>
        <w:t>“</w:t>
      </w:r>
      <w:proofErr w:type="spellStart"/>
      <w:r w:rsidRPr="00591173">
        <w:t>Reclamación</w:t>
      </w:r>
      <w:proofErr w:type="spellEnd"/>
      <w:r>
        <w:t>”</w:t>
      </w:r>
      <w:r w:rsidRPr="00591173">
        <w:t>?</w:t>
      </w:r>
    </w:p>
    <w:p w14:paraId="48540C08" w14:textId="7E8B9CAF" w:rsidR="00591173" w:rsidRPr="00591173" w:rsidRDefault="00591173" w:rsidP="0059117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1" w:line="261" w:lineRule="auto"/>
        <w:ind w:right="385"/>
        <w:contextualSpacing w:val="0"/>
        <w:rPr>
          <w:color w:val="000000"/>
          <w:lang w:val="es-MX"/>
        </w:rPr>
      </w:pPr>
      <w:r>
        <w:rPr>
          <w:rStyle w:val="s1"/>
          <w:color w:val="000000"/>
          <w:lang w:val="es-MX"/>
        </w:rPr>
        <w:t xml:space="preserve">Conforme al </w:t>
      </w:r>
      <w:r w:rsidRPr="00591173">
        <w:rPr>
          <w:rStyle w:val="s1"/>
          <w:color w:val="000000"/>
          <w:lang w:val="es-MX"/>
        </w:rPr>
        <w:t xml:space="preserve">Código de Quiebras, una </w:t>
      </w:r>
      <w:r w:rsidR="00537A6A">
        <w:rPr>
          <w:rStyle w:val="s1"/>
          <w:color w:val="000000"/>
          <w:lang w:val="es-MX"/>
        </w:rPr>
        <w:t>“</w:t>
      </w:r>
      <w:r w:rsidRPr="00591173">
        <w:rPr>
          <w:rStyle w:val="s1"/>
          <w:color w:val="000000"/>
          <w:lang w:val="es-MX"/>
        </w:rPr>
        <w:t>reclamación</w:t>
      </w:r>
      <w:r w:rsidR="00537A6A">
        <w:rPr>
          <w:rStyle w:val="s1"/>
          <w:color w:val="000000"/>
          <w:lang w:val="es-MX"/>
        </w:rPr>
        <w:t>”</w:t>
      </w:r>
      <w:r w:rsidRPr="00591173">
        <w:rPr>
          <w:rStyle w:val="s1"/>
          <w:color w:val="000000"/>
          <w:lang w:val="es-MX"/>
        </w:rPr>
        <w:t xml:space="preserve"> </w:t>
      </w:r>
      <w:r w:rsidR="00637B12" w:rsidRPr="00591173">
        <w:rPr>
          <w:rStyle w:val="s1"/>
          <w:color w:val="000000"/>
          <w:lang w:val="es-MX"/>
        </w:rPr>
        <w:t>es</w:t>
      </w:r>
      <w:r w:rsidR="00637B12">
        <w:rPr>
          <w:rStyle w:val="s1"/>
          <w:color w:val="000000"/>
          <w:lang w:val="es-MX"/>
        </w:rPr>
        <w:t>tá</w:t>
      </w:r>
      <w:r w:rsidRPr="00591173">
        <w:rPr>
          <w:rStyle w:val="s1"/>
          <w:color w:val="000000"/>
          <w:lang w:val="es-MX"/>
        </w:rPr>
        <w:t xml:space="preserve"> definida como un derecho de pago, incluyendo </w:t>
      </w:r>
      <w:r w:rsidR="00537A6A">
        <w:rPr>
          <w:rStyle w:val="s1"/>
          <w:color w:val="000000"/>
          <w:lang w:val="es-MX"/>
        </w:rPr>
        <w:t>derechos que hayan sido pagados</w:t>
      </w:r>
      <w:r w:rsidR="009C7C5D">
        <w:rPr>
          <w:rStyle w:val="s1"/>
          <w:color w:val="000000"/>
          <w:lang w:val="es-MX"/>
        </w:rPr>
        <w:t>,</w:t>
      </w:r>
      <w:r w:rsidR="00537A6A">
        <w:rPr>
          <w:rStyle w:val="s1"/>
          <w:color w:val="000000"/>
          <w:lang w:val="es-MX"/>
        </w:rPr>
        <w:t xml:space="preserve"> o no</w:t>
      </w:r>
      <w:r w:rsidRPr="00591173">
        <w:rPr>
          <w:rStyle w:val="s1"/>
          <w:color w:val="000000"/>
          <w:lang w:val="es-MX"/>
        </w:rPr>
        <w:t xml:space="preserve">, </w:t>
      </w:r>
      <w:r w:rsidRPr="00591173">
        <w:rPr>
          <w:rFonts w:asciiTheme="majorBidi" w:hAnsiTheme="majorBidi" w:cstheme="majorBidi"/>
          <w:lang w:val="es-MX"/>
        </w:rPr>
        <w:t>contingentes</w:t>
      </w:r>
      <w:r w:rsidRPr="00591173">
        <w:rPr>
          <w:rStyle w:val="s1"/>
          <w:color w:val="000000"/>
          <w:lang w:val="es-MX"/>
        </w:rPr>
        <w:t xml:space="preserve"> o fijos, vencidos o no vencidos, impugnados o no impugnados, garantizados o no garantizados.</w:t>
      </w:r>
    </w:p>
    <w:p w14:paraId="4E332C96" w14:textId="3776FB11" w:rsidR="00591173" w:rsidRPr="00537A6A" w:rsidRDefault="00591173" w:rsidP="00537A6A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1" w:line="261" w:lineRule="auto"/>
        <w:ind w:right="385"/>
        <w:contextualSpacing w:val="0"/>
        <w:rPr>
          <w:color w:val="000000"/>
          <w:lang w:val="es-MX"/>
        </w:rPr>
      </w:pPr>
      <w:r w:rsidRPr="00591173">
        <w:rPr>
          <w:rStyle w:val="s1"/>
          <w:color w:val="000000"/>
          <w:lang w:val="es-MX"/>
        </w:rPr>
        <w:t xml:space="preserve">Una </w:t>
      </w:r>
      <w:r w:rsidR="00537A6A">
        <w:rPr>
          <w:rStyle w:val="s1"/>
          <w:color w:val="000000"/>
          <w:lang w:val="es-MX"/>
        </w:rPr>
        <w:t>“</w:t>
      </w:r>
      <w:r w:rsidRPr="00591173">
        <w:rPr>
          <w:rStyle w:val="s1"/>
          <w:color w:val="000000"/>
          <w:lang w:val="es-MX"/>
        </w:rPr>
        <w:t>reclamación</w:t>
      </w:r>
      <w:r w:rsidR="00537A6A">
        <w:rPr>
          <w:rStyle w:val="s1"/>
          <w:color w:val="000000"/>
          <w:lang w:val="es-MX"/>
        </w:rPr>
        <w:t>”</w:t>
      </w:r>
      <w:r w:rsidRPr="00591173">
        <w:rPr>
          <w:rStyle w:val="s1"/>
          <w:color w:val="000000"/>
          <w:lang w:val="es-MX"/>
        </w:rPr>
        <w:t xml:space="preserve"> también puede ser un derecho a un recurso </w:t>
      </w:r>
      <w:r w:rsidRPr="00537A6A">
        <w:rPr>
          <w:rStyle w:val="s1"/>
          <w:color w:val="000000"/>
          <w:lang w:val="es-MX"/>
        </w:rPr>
        <w:t xml:space="preserve">por el incumplimiento de cualquiera de los </w:t>
      </w:r>
      <w:r w:rsidR="00537A6A">
        <w:rPr>
          <w:rStyle w:val="s1"/>
          <w:color w:val="000000"/>
          <w:lang w:val="es-MX"/>
        </w:rPr>
        <w:t>D</w:t>
      </w:r>
      <w:r w:rsidRPr="00537A6A">
        <w:rPr>
          <w:rStyle w:val="s1"/>
          <w:color w:val="000000"/>
          <w:lang w:val="es-MX"/>
        </w:rPr>
        <w:t>eudores, si dicho incumplimiento da lugar a un derecho de pago.</w:t>
      </w:r>
    </w:p>
    <w:p w14:paraId="223512E2" w14:textId="77777777" w:rsidR="005C6933" w:rsidRPr="004C3E16" w:rsidRDefault="005C6933" w:rsidP="00537A6A">
      <w:pPr>
        <w:tabs>
          <w:tab w:val="left" w:pos="839"/>
          <w:tab w:val="left" w:pos="840"/>
        </w:tabs>
        <w:spacing w:line="261" w:lineRule="auto"/>
        <w:ind w:right="124"/>
        <w:rPr>
          <w:rFonts w:asciiTheme="majorBidi" w:hAnsiTheme="majorBidi" w:cstheme="majorBidi"/>
          <w:lang w:val="es-MX"/>
        </w:rPr>
      </w:pPr>
    </w:p>
    <w:p w14:paraId="69222D42" w14:textId="311FE4FC" w:rsidR="005C6933" w:rsidRPr="004C3E16" w:rsidRDefault="0044736F" w:rsidP="001956B5">
      <w:pPr>
        <w:pStyle w:val="Ttulo1"/>
        <w:rPr>
          <w:lang w:val="es-MX"/>
        </w:rPr>
      </w:pPr>
      <w:r w:rsidRPr="0044736F">
        <w:rPr>
          <w:lang w:val="es-MX"/>
        </w:rPr>
        <w:t>¿Tengo una reclamación?</w:t>
      </w:r>
      <w:r>
        <w:rPr>
          <w:lang w:val="es-MX"/>
        </w:rPr>
        <w:t xml:space="preserve"> ¿Cuál es mi reclamación? </w:t>
      </w:r>
    </w:p>
    <w:p w14:paraId="51BBCC72" w14:textId="6434F077" w:rsidR="0044736F" w:rsidRPr="0044736F" w:rsidRDefault="0044736F" w:rsidP="005C693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  <w:lang w:val="es-MX"/>
        </w:rPr>
      </w:pPr>
      <w:r w:rsidRPr="0044736F">
        <w:rPr>
          <w:rFonts w:asciiTheme="majorBidi" w:hAnsiTheme="majorBidi" w:cstheme="majorBidi"/>
          <w:lang w:val="es-MX"/>
        </w:rPr>
        <w:t>Si consider</w:t>
      </w:r>
      <w:r>
        <w:rPr>
          <w:rFonts w:asciiTheme="majorBidi" w:hAnsiTheme="majorBidi" w:cstheme="majorBidi"/>
          <w:lang w:val="es-MX"/>
        </w:rPr>
        <w:t>a</w:t>
      </w:r>
      <w:r w:rsidRPr="0044736F">
        <w:rPr>
          <w:rFonts w:asciiTheme="majorBidi" w:hAnsiTheme="majorBidi" w:cstheme="majorBidi"/>
          <w:lang w:val="es-MX"/>
        </w:rPr>
        <w:t>s que alg</w:t>
      </w:r>
      <w:r>
        <w:rPr>
          <w:rFonts w:asciiTheme="majorBidi" w:hAnsiTheme="majorBidi" w:cstheme="majorBidi"/>
          <w:lang w:val="es-MX"/>
        </w:rPr>
        <w:t>ú</w:t>
      </w:r>
      <w:r w:rsidRPr="0044736F">
        <w:rPr>
          <w:rFonts w:asciiTheme="majorBidi" w:hAnsiTheme="majorBidi" w:cstheme="majorBidi"/>
          <w:lang w:val="es-MX"/>
        </w:rPr>
        <w:t xml:space="preserve">n Deudor le </w:t>
      </w:r>
      <w:r>
        <w:rPr>
          <w:rFonts w:asciiTheme="majorBidi" w:hAnsiTheme="majorBidi" w:cstheme="majorBidi"/>
          <w:lang w:val="es-MX"/>
        </w:rPr>
        <w:t xml:space="preserve">debe </w:t>
      </w:r>
      <w:r w:rsidR="003868B3">
        <w:rPr>
          <w:rFonts w:asciiTheme="majorBidi" w:hAnsiTheme="majorBidi" w:cstheme="majorBidi"/>
          <w:lang w:val="es-MX"/>
        </w:rPr>
        <w:t xml:space="preserve">alguna cantidad </w:t>
      </w:r>
      <w:r w:rsidRPr="0044736F">
        <w:rPr>
          <w:rFonts w:asciiTheme="majorBidi" w:hAnsiTheme="majorBidi" w:cstheme="majorBidi"/>
          <w:lang w:val="es-MX"/>
        </w:rPr>
        <w:t>antes de la fecha de presentación del Capítulo 11 del 30 de junio de 2020, es posible que tenga un</w:t>
      </w:r>
      <w:r w:rsidR="003868B3">
        <w:rPr>
          <w:rFonts w:asciiTheme="majorBidi" w:hAnsiTheme="majorBidi" w:cstheme="majorBidi"/>
          <w:lang w:val="es-MX"/>
        </w:rPr>
        <w:t>a</w:t>
      </w:r>
      <w:r w:rsidRPr="0044736F">
        <w:rPr>
          <w:rFonts w:asciiTheme="majorBidi" w:hAnsiTheme="majorBidi" w:cstheme="majorBidi"/>
          <w:lang w:val="es-MX"/>
        </w:rPr>
        <w:t xml:space="preserve"> </w:t>
      </w:r>
      <w:r w:rsidR="003868B3">
        <w:rPr>
          <w:rFonts w:asciiTheme="majorBidi" w:hAnsiTheme="majorBidi" w:cstheme="majorBidi"/>
          <w:lang w:val="es-MX"/>
        </w:rPr>
        <w:t>reclamación</w:t>
      </w:r>
      <w:r w:rsidRPr="0044736F">
        <w:rPr>
          <w:rFonts w:asciiTheme="majorBidi" w:hAnsiTheme="majorBidi" w:cstheme="majorBidi"/>
          <w:lang w:val="es-MX"/>
        </w:rPr>
        <w:t>.</w:t>
      </w:r>
    </w:p>
    <w:p w14:paraId="51884A9A" w14:textId="43388A63" w:rsidR="003868B3" w:rsidRPr="003868B3" w:rsidRDefault="003868B3" w:rsidP="005C6933">
      <w:pPr>
        <w:pStyle w:val="Prrafodelista"/>
        <w:widowControl w:val="0"/>
        <w:numPr>
          <w:ilvl w:val="2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  <w:lang w:val="es-MX"/>
        </w:rPr>
      </w:pPr>
      <w:r w:rsidRPr="003868B3">
        <w:rPr>
          <w:rFonts w:asciiTheme="majorBidi" w:hAnsiTheme="majorBidi" w:cstheme="majorBidi"/>
          <w:lang w:val="es-MX"/>
        </w:rPr>
        <w:t xml:space="preserve">Si es un </w:t>
      </w:r>
      <w:r>
        <w:rPr>
          <w:rFonts w:asciiTheme="majorBidi" w:hAnsiTheme="majorBidi" w:cstheme="majorBidi"/>
          <w:lang w:val="es-MX"/>
        </w:rPr>
        <w:t>representante</w:t>
      </w:r>
      <w:r w:rsidRPr="003868B3">
        <w:rPr>
          <w:rFonts w:asciiTheme="majorBidi" w:hAnsiTheme="majorBidi" w:cstheme="majorBidi"/>
          <w:lang w:val="es-MX"/>
        </w:rPr>
        <w:t xml:space="preserve">, puede presentar una </w:t>
      </w:r>
      <w:r>
        <w:rPr>
          <w:rFonts w:asciiTheme="majorBidi" w:hAnsiTheme="majorBidi" w:cstheme="majorBidi"/>
          <w:lang w:val="es-MX"/>
        </w:rPr>
        <w:t xml:space="preserve">Solicitud de Reconocimiento </w:t>
      </w:r>
      <w:r w:rsidRPr="003868B3">
        <w:rPr>
          <w:rFonts w:asciiTheme="majorBidi" w:hAnsiTheme="majorBidi" w:cstheme="majorBidi"/>
          <w:lang w:val="es-MX"/>
        </w:rPr>
        <w:t>en nombre de la persona o entidad que representa.</w:t>
      </w:r>
    </w:p>
    <w:p w14:paraId="1554765C" w14:textId="386EA7D1" w:rsidR="003868B3" w:rsidRPr="003868B3" w:rsidRDefault="003868B3" w:rsidP="005C693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  <w:lang w:val="es-MX"/>
        </w:rPr>
      </w:pPr>
      <w:r w:rsidRPr="003868B3">
        <w:rPr>
          <w:rFonts w:asciiTheme="majorBidi" w:hAnsiTheme="majorBidi" w:cstheme="majorBidi"/>
          <w:lang w:val="es-MX"/>
        </w:rPr>
        <w:t xml:space="preserve">Si </w:t>
      </w:r>
      <w:r>
        <w:rPr>
          <w:rFonts w:asciiTheme="majorBidi" w:hAnsiTheme="majorBidi" w:cstheme="majorBidi"/>
          <w:lang w:val="es-MX"/>
        </w:rPr>
        <w:t>considera</w:t>
      </w:r>
      <w:r w:rsidRPr="003868B3">
        <w:rPr>
          <w:rFonts w:asciiTheme="majorBidi" w:hAnsiTheme="majorBidi" w:cstheme="majorBidi"/>
          <w:lang w:val="es-MX"/>
        </w:rPr>
        <w:t xml:space="preserve"> que no tiene un</w:t>
      </w:r>
      <w:r>
        <w:rPr>
          <w:rFonts w:asciiTheme="majorBidi" w:hAnsiTheme="majorBidi" w:cstheme="majorBidi"/>
          <w:lang w:val="es-MX"/>
        </w:rPr>
        <w:t>a</w:t>
      </w:r>
      <w:r w:rsidRPr="003868B3">
        <w:rPr>
          <w:rFonts w:asciiTheme="majorBidi" w:hAnsiTheme="majorBidi" w:cstheme="majorBidi"/>
          <w:lang w:val="es-MX"/>
        </w:rPr>
        <w:t xml:space="preserve"> </w:t>
      </w:r>
      <w:r>
        <w:rPr>
          <w:rFonts w:asciiTheme="majorBidi" w:hAnsiTheme="majorBidi" w:cstheme="majorBidi"/>
          <w:lang w:val="es-MX"/>
        </w:rPr>
        <w:t xml:space="preserve">reclamación en </w:t>
      </w:r>
      <w:r w:rsidRPr="003868B3">
        <w:rPr>
          <w:rFonts w:asciiTheme="majorBidi" w:hAnsiTheme="majorBidi" w:cstheme="majorBidi"/>
          <w:lang w:val="es-MX"/>
        </w:rPr>
        <w:t xml:space="preserve">contra </w:t>
      </w:r>
      <w:r>
        <w:rPr>
          <w:rFonts w:asciiTheme="majorBidi" w:hAnsiTheme="majorBidi" w:cstheme="majorBidi"/>
          <w:lang w:val="es-MX"/>
        </w:rPr>
        <w:t xml:space="preserve">de </w:t>
      </w:r>
      <w:r w:rsidRPr="003868B3">
        <w:rPr>
          <w:rFonts w:asciiTheme="majorBidi" w:hAnsiTheme="majorBidi" w:cstheme="majorBidi"/>
          <w:lang w:val="es-MX"/>
        </w:rPr>
        <w:t xml:space="preserve">Aeroméxico, no </w:t>
      </w:r>
      <w:r>
        <w:rPr>
          <w:rFonts w:asciiTheme="majorBidi" w:hAnsiTheme="majorBidi" w:cstheme="majorBidi"/>
          <w:lang w:val="es-MX"/>
        </w:rPr>
        <w:t xml:space="preserve">es necesario </w:t>
      </w:r>
      <w:r w:rsidRPr="003868B3">
        <w:rPr>
          <w:rFonts w:asciiTheme="majorBidi" w:hAnsiTheme="majorBidi" w:cstheme="majorBidi"/>
          <w:lang w:val="es-MX"/>
        </w:rPr>
        <w:t xml:space="preserve">hacer </w:t>
      </w:r>
      <w:r w:rsidR="009C7C5D">
        <w:rPr>
          <w:rFonts w:asciiTheme="majorBidi" w:hAnsiTheme="majorBidi" w:cstheme="majorBidi"/>
          <w:lang w:val="es-MX"/>
        </w:rPr>
        <w:t>algo</w:t>
      </w:r>
      <w:r w:rsidRPr="003868B3">
        <w:rPr>
          <w:rFonts w:asciiTheme="majorBidi" w:hAnsiTheme="majorBidi" w:cstheme="majorBidi"/>
          <w:lang w:val="es-MX"/>
        </w:rPr>
        <w:t xml:space="preserve"> en respuesta a </w:t>
      </w:r>
      <w:r w:rsidR="009C7C5D">
        <w:rPr>
          <w:rFonts w:asciiTheme="majorBidi" w:hAnsiTheme="majorBidi" w:cstheme="majorBidi"/>
          <w:lang w:val="es-MX"/>
        </w:rPr>
        <w:t>algún</w:t>
      </w:r>
      <w:r w:rsidRPr="003868B3">
        <w:rPr>
          <w:rFonts w:asciiTheme="majorBidi" w:hAnsiTheme="majorBidi" w:cstheme="majorBidi"/>
          <w:lang w:val="es-MX"/>
        </w:rPr>
        <w:t xml:space="preserve"> aviso que haya recibido, ni tampoco debe presentar un formulario de </w:t>
      </w:r>
      <w:r>
        <w:rPr>
          <w:rFonts w:asciiTheme="majorBidi" w:hAnsiTheme="majorBidi" w:cstheme="majorBidi"/>
          <w:lang w:val="es-MX"/>
        </w:rPr>
        <w:t>Solicitud de Reconocimiento</w:t>
      </w:r>
      <w:r w:rsidRPr="003868B3">
        <w:rPr>
          <w:rFonts w:asciiTheme="majorBidi" w:hAnsiTheme="majorBidi" w:cstheme="majorBidi"/>
          <w:lang w:val="es-MX"/>
        </w:rPr>
        <w:t>.</w:t>
      </w:r>
    </w:p>
    <w:p w14:paraId="45031B3C" w14:textId="4F573075" w:rsidR="003868B3" w:rsidRPr="003868B3" w:rsidRDefault="003868B3" w:rsidP="00AF495A">
      <w:pPr>
        <w:pStyle w:val="Prrafodelista"/>
        <w:widowControl w:val="0"/>
        <w:numPr>
          <w:ilvl w:val="1"/>
          <w:numId w:val="7"/>
        </w:numPr>
        <w:tabs>
          <w:tab w:val="left" w:pos="840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  <w:lang w:val="es-MX"/>
        </w:rPr>
      </w:pPr>
      <w:r w:rsidRPr="003868B3">
        <w:rPr>
          <w:rFonts w:asciiTheme="majorBidi" w:hAnsiTheme="majorBidi" w:cstheme="majorBidi"/>
          <w:lang w:val="es-MX"/>
        </w:rPr>
        <w:t xml:space="preserve">Si </w:t>
      </w:r>
      <w:r>
        <w:rPr>
          <w:rFonts w:asciiTheme="majorBidi" w:hAnsiTheme="majorBidi" w:cstheme="majorBidi"/>
          <w:lang w:val="es-MX"/>
        </w:rPr>
        <w:t>considera</w:t>
      </w:r>
      <w:r w:rsidRPr="003868B3">
        <w:rPr>
          <w:rFonts w:asciiTheme="majorBidi" w:hAnsiTheme="majorBidi" w:cstheme="majorBidi"/>
          <w:lang w:val="es-MX"/>
        </w:rPr>
        <w:t xml:space="preserve"> que tiene un</w:t>
      </w:r>
      <w:r>
        <w:rPr>
          <w:rFonts w:asciiTheme="majorBidi" w:hAnsiTheme="majorBidi" w:cstheme="majorBidi"/>
          <w:lang w:val="es-MX"/>
        </w:rPr>
        <w:t>a</w:t>
      </w:r>
      <w:r w:rsidRPr="003868B3">
        <w:rPr>
          <w:rFonts w:asciiTheme="majorBidi" w:hAnsiTheme="majorBidi" w:cstheme="majorBidi"/>
          <w:lang w:val="es-MX"/>
        </w:rPr>
        <w:t xml:space="preserve"> </w:t>
      </w:r>
      <w:r>
        <w:rPr>
          <w:rFonts w:asciiTheme="majorBidi" w:hAnsiTheme="majorBidi" w:cstheme="majorBidi"/>
          <w:lang w:val="es-MX"/>
        </w:rPr>
        <w:t xml:space="preserve">reclamación en </w:t>
      </w:r>
      <w:r w:rsidRPr="003868B3">
        <w:rPr>
          <w:rFonts w:asciiTheme="majorBidi" w:hAnsiTheme="majorBidi" w:cstheme="majorBidi"/>
          <w:lang w:val="es-MX"/>
        </w:rPr>
        <w:t xml:space="preserve">contra cualquiera de las subsidiarias o afiliadas de Aeroméxico que no son Deudores y no están sujetos a este procedimiento de </w:t>
      </w:r>
      <w:r>
        <w:rPr>
          <w:rFonts w:asciiTheme="majorBidi" w:hAnsiTheme="majorBidi" w:cstheme="majorBidi"/>
          <w:lang w:val="es-MX"/>
        </w:rPr>
        <w:t>reestructura</w:t>
      </w:r>
      <w:r w:rsidRPr="003868B3">
        <w:rPr>
          <w:rFonts w:asciiTheme="majorBidi" w:hAnsiTheme="majorBidi" w:cstheme="majorBidi"/>
          <w:lang w:val="es-MX"/>
        </w:rPr>
        <w:t xml:space="preserve">, no está obligado a presentar ni presentar un </w:t>
      </w:r>
      <w:r>
        <w:rPr>
          <w:rFonts w:asciiTheme="majorBidi" w:hAnsiTheme="majorBidi" w:cstheme="majorBidi"/>
          <w:lang w:val="es-MX"/>
        </w:rPr>
        <w:t>f</w:t>
      </w:r>
      <w:r w:rsidRPr="003868B3">
        <w:rPr>
          <w:rFonts w:asciiTheme="majorBidi" w:hAnsiTheme="majorBidi" w:cstheme="majorBidi"/>
          <w:lang w:val="es-MX"/>
        </w:rPr>
        <w:t xml:space="preserve">ormulario de </w:t>
      </w:r>
      <w:r>
        <w:rPr>
          <w:rFonts w:asciiTheme="majorBidi" w:hAnsiTheme="majorBidi" w:cstheme="majorBidi"/>
          <w:lang w:val="es-MX"/>
        </w:rPr>
        <w:t>Solicitud de Reconocimiento</w:t>
      </w:r>
      <w:r w:rsidRPr="003868B3">
        <w:rPr>
          <w:rFonts w:asciiTheme="majorBidi" w:hAnsiTheme="majorBidi" w:cstheme="majorBidi"/>
          <w:lang w:val="es-MX"/>
        </w:rPr>
        <w:t>.</w:t>
      </w:r>
    </w:p>
    <w:p w14:paraId="743AAD1E" w14:textId="7ED292B5" w:rsidR="003868B3" w:rsidRPr="003868B3" w:rsidRDefault="003868B3" w:rsidP="00B80E74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  <w:lang w:val="es-MX"/>
        </w:rPr>
      </w:pPr>
      <w:r w:rsidRPr="003868B3">
        <w:rPr>
          <w:rFonts w:asciiTheme="majorBidi" w:hAnsiTheme="majorBidi" w:cstheme="majorBidi"/>
          <w:lang w:val="es-MX"/>
        </w:rPr>
        <w:t>Formularios de Sol</w:t>
      </w:r>
      <w:r>
        <w:rPr>
          <w:rFonts w:asciiTheme="majorBidi" w:hAnsiTheme="majorBidi" w:cstheme="majorBidi"/>
          <w:lang w:val="es-MX"/>
        </w:rPr>
        <w:t>i</w:t>
      </w:r>
      <w:r w:rsidRPr="003868B3">
        <w:rPr>
          <w:rFonts w:asciiTheme="majorBidi" w:hAnsiTheme="majorBidi" w:cstheme="majorBidi"/>
          <w:lang w:val="es-MX"/>
        </w:rPr>
        <w:t>citud de R</w:t>
      </w:r>
      <w:r>
        <w:rPr>
          <w:rFonts w:asciiTheme="majorBidi" w:hAnsiTheme="majorBidi" w:cstheme="majorBidi"/>
          <w:lang w:val="es-MX"/>
        </w:rPr>
        <w:t>e</w:t>
      </w:r>
      <w:r w:rsidRPr="003868B3">
        <w:rPr>
          <w:rFonts w:asciiTheme="majorBidi" w:hAnsiTheme="majorBidi" w:cstheme="majorBidi"/>
          <w:lang w:val="es-MX"/>
        </w:rPr>
        <w:t xml:space="preserve">conocimiento para reclamos enumerados en los Anexos de </w:t>
      </w:r>
      <w:r w:rsidR="00000C86">
        <w:rPr>
          <w:rFonts w:asciiTheme="majorBidi" w:hAnsiTheme="majorBidi" w:cstheme="majorBidi"/>
          <w:lang w:val="es-MX"/>
        </w:rPr>
        <w:t>A</w:t>
      </w:r>
      <w:r w:rsidRPr="003868B3">
        <w:rPr>
          <w:rFonts w:asciiTheme="majorBidi" w:hAnsiTheme="majorBidi" w:cstheme="majorBidi"/>
          <w:lang w:val="es-MX"/>
        </w:rPr>
        <w:t xml:space="preserve">ctivos y </w:t>
      </w:r>
      <w:r w:rsidR="00000C86">
        <w:rPr>
          <w:rFonts w:asciiTheme="majorBidi" w:hAnsiTheme="majorBidi" w:cstheme="majorBidi"/>
          <w:lang w:val="es-MX"/>
        </w:rPr>
        <w:t>P</w:t>
      </w:r>
      <w:r w:rsidRPr="003868B3">
        <w:rPr>
          <w:rFonts w:asciiTheme="majorBidi" w:hAnsiTheme="majorBidi" w:cstheme="majorBidi"/>
          <w:lang w:val="es-MX"/>
        </w:rPr>
        <w:t xml:space="preserve">asivos </w:t>
      </w:r>
      <w:r w:rsidR="003E4181" w:rsidRPr="00000C86">
        <w:rPr>
          <w:rFonts w:asciiTheme="majorBidi" w:hAnsiTheme="majorBidi" w:cstheme="majorBidi"/>
          <w:lang w:val="es-MX"/>
        </w:rPr>
        <w:t>(“</w:t>
      </w:r>
      <w:proofErr w:type="spellStart"/>
      <w:r w:rsidR="003E4181" w:rsidRPr="00000C86">
        <w:rPr>
          <w:rFonts w:asciiTheme="majorBidi" w:hAnsiTheme="majorBidi" w:cstheme="majorBidi"/>
          <w:i/>
          <w:iCs/>
          <w:lang w:val="es-MX"/>
        </w:rPr>
        <w:t>Schedules</w:t>
      </w:r>
      <w:proofErr w:type="spellEnd"/>
      <w:r w:rsidR="003E4181" w:rsidRPr="00000C86">
        <w:rPr>
          <w:rFonts w:asciiTheme="majorBidi" w:hAnsiTheme="majorBidi" w:cstheme="majorBidi"/>
          <w:i/>
          <w:iCs/>
          <w:lang w:val="es-MX"/>
        </w:rPr>
        <w:t xml:space="preserve"> </w:t>
      </w:r>
      <w:proofErr w:type="spellStart"/>
      <w:r w:rsidR="009C7C5D">
        <w:rPr>
          <w:rFonts w:asciiTheme="majorBidi" w:hAnsiTheme="majorBidi" w:cstheme="majorBidi"/>
          <w:i/>
          <w:iCs/>
          <w:lang w:val="es-MX"/>
        </w:rPr>
        <w:t>o</w:t>
      </w:r>
      <w:r w:rsidR="003E4181" w:rsidRPr="00000C86">
        <w:rPr>
          <w:rFonts w:asciiTheme="majorBidi" w:hAnsiTheme="majorBidi" w:cstheme="majorBidi"/>
          <w:i/>
          <w:iCs/>
          <w:lang w:val="es-MX"/>
        </w:rPr>
        <w:t>f</w:t>
      </w:r>
      <w:proofErr w:type="spellEnd"/>
      <w:r w:rsidR="003E4181" w:rsidRPr="00000C86">
        <w:rPr>
          <w:rFonts w:asciiTheme="majorBidi" w:hAnsiTheme="majorBidi" w:cstheme="majorBidi"/>
          <w:i/>
          <w:iCs/>
          <w:lang w:val="es-MX"/>
        </w:rPr>
        <w:t xml:space="preserve"> </w:t>
      </w:r>
      <w:proofErr w:type="spellStart"/>
      <w:r w:rsidR="003E4181" w:rsidRPr="00000C86">
        <w:rPr>
          <w:rFonts w:asciiTheme="majorBidi" w:hAnsiTheme="majorBidi" w:cstheme="majorBidi"/>
          <w:i/>
          <w:iCs/>
          <w:lang w:val="es-MX"/>
        </w:rPr>
        <w:t>Assets</w:t>
      </w:r>
      <w:proofErr w:type="spellEnd"/>
      <w:r w:rsidR="003E4181" w:rsidRPr="00000C86">
        <w:rPr>
          <w:rFonts w:asciiTheme="majorBidi" w:hAnsiTheme="majorBidi" w:cstheme="majorBidi"/>
          <w:i/>
          <w:iCs/>
          <w:lang w:val="es-MX"/>
        </w:rPr>
        <w:t xml:space="preserve"> </w:t>
      </w:r>
      <w:r w:rsidR="009C7C5D">
        <w:rPr>
          <w:rFonts w:asciiTheme="majorBidi" w:hAnsiTheme="majorBidi" w:cstheme="majorBidi"/>
          <w:i/>
          <w:iCs/>
          <w:lang w:val="es-MX"/>
        </w:rPr>
        <w:t>a</w:t>
      </w:r>
      <w:r w:rsidR="003E4181" w:rsidRPr="00000C86">
        <w:rPr>
          <w:rFonts w:asciiTheme="majorBidi" w:hAnsiTheme="majorBidi" w:cstheme="majorBidi"/>
          <w:i/>
          <w:iCs/>
          <w:lang w:val="es-MX"/>
        </w:rPr>
        <w:t xml:space="preserve">nd </w:t>
      </w:r>
      <w:proofErr w:type="spellStart"/>
      <w:r w:rsidR="003E4181" w:rsidRPr="00000C86">
        <w:rPr>
          <w:rFonts w:asciiTheme="majorBidi" w:hAnsiTheme="majorBidi" w:cstheme="majorBidi"/>
          <w:i/>
          <w:iCs/>
          <w:lang w:val="es-MX"/>
        </w:rPr>
        <w:t>Liabilities</w:t>
      </w:r>
      <w:proofErr w:type="spellEnd"/>
      <w:r w:rsidR="003E4181" w:rsidRPr="00000C86">
        <w:rPr>
          <w:rFonts w:asciiTheme="majorBidi" w:hAnsiTheme="majorBidi" w:cstheme="majorBidi"/>
          <w:lang w:val="es-MX"/>
        </w:rPr>
        <w:t>”</w:t>
      </w:r>
      <w:r w:rsidR="003E4181">
        <w:rPr>
          <w:rFonts w:asciiTheme="majorBidi" w:hAnsiTheme="majorBidi" w:cstheme="majorBidi"/>
          <w:lang w:val="es-MX"/>
        </w:rPr>
        <w:t>)</w:t>
      </w:r>
      <w:r w:rsidR="003E4181" w:rsidRPr="00000C86">
        <w:rPr>
          <w:rFonts w:asciiTheme="majorBidi" w:hAnsiTheme="majorBidi" w:cstheme="majorBidi"/>
          <w:lang w:val="es-MX"/>
        </w:rPr>
        <w:t xml:space="preserve"> </w:t>
      </w:r>
      <w:r w:rsidRPr="003868B3">
        <w:rPr>
          <w:rFonts w:asciiTheme="majorBidi" w:hAnsiTheme="majorBidi" w:cstheme="majorBidi"/>
          <w:lang w:val="es-MX"/>
        </w:rPr>
        <w:t>(</w:t>
      </w:r>
      <w:r w:rsidR="00000C86">
        <w:rPr>
          <w:rFonts w:asciiTheme="majorBidi" w:hAnsiTheme="majorBidi" w:cstheme="majorBidi"/>
          <w:lang w:val="es-MX"/>
        </w:rPr>
        <w:t>“</w:t>
      </w:r>
      <w:r w:rsidR="009C7C5D">
        <w:rPr>
          <w:rFonts w:asciiTheme="majorBidi" w:hAnsiTheme="majorBidi" w:cstheme="majorBidi"/>
          <w:b/>
          <w:bCs/>
          <w:lang w:val="es-MX"/>
        </w:rPr>
        <w:t>A</w:t>
      </w:r>
      <w:r w:rsidRPr="000B6C40">
        <w:rPr>
          <w:rFonts w:asciiTheme="majorBidi" w:hAnsiTheme="majorBidi" w:cstheme="majorBidi"/>
          <w:b/>
          <w:bCs/>
          <w:lang w:val="es-MX"/>
        </w:rPr>
        <w:t>nexos</w:t>
      </w:r>
      <w:r w:rsidR="00000C86">
        <w:rPr>
          <w:rFonts w:asciiTheme="majorBidi" w:hAnsiTheme="majorBidi" w:cstheme="majorBidi"/>
          <w:lang w:val="es-MX"/>
        </w:rPr>
        <w:t>”</w:t>
      </w:r>
      <w:r w:rsidRPr="003868B3">
        <w:rPr>
          <w:rFonts w:asciiTheme="majorBidi" w:hAnsiTheme="majorBidi" w:cstheme="majorBidi"/>
          <w:lang w:val="es-MX"/>
        </w:rPr>
        <w:t xml:space="preserve">) que fueron presentados por cada Deudor, se </w:t>
      </w:r>
      <w:r w:rsidR="009C7C5D">
        <w:rPr>
          <w:rFonts w:asciiTheme="majorBidi" w:hAnsiTheme="majorBidi" w:cstheme="majorBidi"/>
          <w:lang w:val="es-MX"/>
        </w:rPr>
        <w:t>preparan</w:t>
      </w:r>
      <w:r w:rsidRPr="003868B3">
        <w:rPr>
          <w:rFonts w:asciiTheme="majorBidi" w:hAnsiTheme="majorBidi" w:cstheme="majorBidi"/>
          <w:lang w:val="es-MX"/>
        </w:rPr>
        <w:t xml:space="preserve"> con una nota que </w:t>
      </w:r>
      <w:r w:rsidR="004B3FDF">
        <w:rPr>
          <w:rFonts w:asciiTheme="majorBidi" w:hAnsiTheme="majorBidi" w:cstheme="majorBidi"/>
          <w:lang w:val="es-MX"/>
        </w:rPr>
        <w:t>contiene</w:t>
      </w:r>
      <w:r w:rsidRPr="003868B3">
        <w:rPr>
          <w:rFonts w:asciiTheme="majorBidi" w:hAnsiTheme="majorBidi" w:cstheme="majorBidi"/>
          <w:lang w:val="es-MX"/>
        </w:rPr>
        <w:t xml:space="preserve"> el monto programado, el deudor y si están </w:t>
      </w:r>
      <w:r w:rsidR="00000C86">
        <w:rPr>
          <w:rFonts w:asciiTheme="majorBidi" w:hAnsiTheme="majorBidi" w:cstheme="majorBidi"/>
          <w:lang w:val="es-MX"/>
        </w:rPr>
        <w:t xml:space="preserve">acordados </w:t>
      </w:r>
      <w:r w:rsidRPr="003868B3">
        <w:rPr>
          <w:rFonts w:asciiTheme="majorBidi" w:hAnsiTheme="majorBidi" w:cstheme="majorBidi"/>
          <w:lang w:val="es-MX"/>
        </w:rPr>
        <w:t xml:space="preserve">como contingentes, no liquidados o </w:t>
      </w:r>
      <w:proofErr w:type="gramStart"/>
      <w:r w:rsidRPr="003868B3">
        <w:rPr>
          <w:rFonts w:asciiTheme="majorBidi" w:hAnsiTheme="majorBidi" w:cstheme="majorBidi"/>
          <w:lang w:val="es-MX"/>
        </w:rPr>
        <w:t>disputados .</w:t>
      </w:r>
      <w:proofErr w:type="gramEnd"/>
    </w:p>
    <w:p w14:paraId="61951E26" w14:textId="65636367" w:rsidR="005C6933" w:rsidRPr="00000C86" w:rsidRDefault="00000C86" w:rsidP="00000C86">
      <w:pPr>
        <w:pStyle w:val="Prrafodelista"/>
        <w:widowControl w:val="0"/>
        <w:numPr>
          <w:ilvl w:val="2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  <w:lang w:val="es-MX"/>
        </w:rPr>
      </w:pPr>
      <w:r w:rsidRPr="00000C86">
        <w:rPr>
          <w:rFonts w:asciiTheme="majorBidi" w:hAnsiTheme="majorBidi" w:cstheme="majorBidi"/>
          <w:lang w:val="es-MX"/>
        </w:rPr>
        <w:t>Adicionalmente</w:t>
      </w:r>
      <w:r w:rsidR="00AF495A" w:rsidRPr="00000C86">
        <w:rPr>
          <w:rFonts w:asciiTheme="majorBidi" w:hAnsiTheme="majorBidi" w:cstheme="majorBidi"/>
          <w:lang w:val="es-MX"/>
        </w:rPr>
        <w:t xml:space="preserve">, </w:t>
      </w:r>
      <w:r w:rsidRPr="00000C86">
        <w:rPr>
          <w:rFonts w:asciiTheme="majorBidi" w:hAnsiTheme="majorBidi" w:cstheme="majorBidi"/>
          <w:lang w:val="es-MX"/>
        </w:rPr>
        <w:t>una copia de l</w:t>
      </w:r>
      <w:r>
        <w:rPr>
          <w:rFonts w:asciiTheme="majorBidi" w:hAnsiTheme="majorBidi" w:cstheme="majorBidi"/>
          <w:lang w:val="es-MX"/>
        </w:rPr>
        <w:t xml:space="preserve">os anexos presentados está disponible para su revisión en el expediente de la </w:t>
      </w:r>
      <w:r w:rsidR="009C7C5D">
        <w:rPr>
          <w:rFonts w:asciiTheme="majorBidi" w:hAnsiTheme="majorBidi" w:cstheme="majorBidi"/>
          <w:lang w:val="es-MX"/>
        </w:rPr>
        <w:t>C</w:t>
      </w:r>
      <w:r>
        <w:rPr>
          <w:rFonts w:asciiTheme="majorBidi" w:hAnsiTheme="majorBidi" w:cstheme="majorBidi"/>
          <w:lang w:val="es-MX"/>
        </w:rPr>
        <w:t xml:space="preserve">orte. </w:t>
      </w:r>
      <w:r w:rsidRPr="00000C86">
        <w:rPr>
          <w:rFonts w:asciiTheme="majorBidi" w:hAnsiTheme="majorBidi" w:cstheme="majorBidi"/>
          <w:lang w:val="es-MX"/>
        </w:rPr>
        <w:t xml:space="preserve">Puedes acceder a los expedientes </w:t>
      </w:r>
      <w:r w:rsidR="00207071">
        <w:rPr>
          <w:rFonts w:asciiTheme="majorBidi" w:hAnsiTheme="majorBidi" w:cstheme="majorBidi"/>
          <w:lang w:val="es-MX"/>
        </w:rPr>
        <w:t>ingresando</w:t>
      </w:r>
      <w:r w:rsidRPr="00000C86">
        <w:rPr>
          <w:rFonts w:asciiTheme="majorBidi" w:hAnsiTheme="majorBidi" w:cstheme="majorBidi"/>
          <w:lang w:val="es-MX"/>
        </w:rPr>
        <w:t xml:space="preserve"> al sitio web de </w:t>
      </w:r>
      <w:r w:rsidR="005C6933" w:rsidRPr="00000C86">
        <w:rPr>
          <w:rFonts w:asciiTheme="majorBidi" w:hAnsiTheme="majorBidi" w:cstheme="majorBidi"/>
          <w:lang w:val="es-MX"/>
        </w:rPr>
        <w:t xml:space="preserve">Aeroméxico: </w:t>
      </w:r>
      <w:hyperlink r:id="rId10" w:history="1">
        <w:r w:rsidR="00384C52" w:rsidRPr="00000C86">
          <w:rPr>
            <w:rStyle w:val="Hipervnculo"/>
            <w:rFonts w:asciiTheme="majorBidi" w:hAnsiTheme="majorBidi" w:cstheme="majorBidi"/>
            <w:lang w:val="es-MX"/>
          </w:rPr>
          <w:t>https://dm.epiq11.com/case/aem/documents</w:t>
        </w:r>
      </w:hyperlink>
      <w:r w:rsidR="00384C52" w:rsidRPr="00000C86">
        <w:rPr>
          <w:rFonts w:asciiTheme="majorBidi" w:hAnsiTheme="majorBidi" w:cstheme="majorBidi"/>
          <w:lang w:val="es-MX"/>
        </w:rPr>
        <w:t xml:space="preserve"> </w:t>
      </w:r>
      <w:r w:rsidRPr="00000C86">
        <w:rPr>
          <w:rFonts w:asciiTheme="majorBidi" w:hAnsiTheme="majorBidi" w:cstheme="majorBidi"/>
          <w:lang w:val="es-MX"/>
        </w:rPr>
        <w:t xml:space="preserve">y dando clic en </w:t>
      </w:r>
      <w:r>
        <w:rPr>
          <w:rFonts w:asciiTheme="majorBidi" w:hAnsiTheme="majorBidi" w:cstheme="majorBidi"/>
          <w:lang w:val="es-MX"/>
        </w:rPr>
        <w:t xml:space="preserve">el </w:t>
      </w:r>
      <w:proofErr w:type="gramStart"/>
      <w:r>
        <w:rPr>
          <w:rFonts w:asciiTheme="majorBidi" w:hAnsiTheme="majorBidi" w:cstheme="majorBidi"/>
          <w:lang w:val="es-MX"/>
        </w:rPr>
        <w:t>link</w:t>
      </w:r>
      <w:proofErr w:type="gramEnd"/>
      <w:r>
        <w:rPr>
          <w:rFonts w:asciiTheme="majorBidi" w:hAnsiTheme="majorBidi" w:cstheme="majorBidi"/>
          <w:lang w:val="es-MX"/>
        </w:rPr>
        <w:t xml:space="preserve"> </w:t>
      </w:r>
      <w:r w:rsidRPr="00000C86">
        <w:rPr>
          <w:rFonts w:asciiTheme="majorBidi" w:hAnsiTheme="majorBidi" w:cstheme="majorBidi"/>
          <w:lang w:val="es-MX"/>
        </w:rPr>
        <w:t>“</w:t>
      </w:r>
      <w:r>
        <w:rPr>
          <w:rFonts w:asciiTheme="majorBidi" w:hAnsiTheme="majorBidi" w:cstheme="majorBidi"/>
          <w:lang w:val="es-MX"/>
        </w:rPr>
        <w:t>Anexos de Activos y Pasivos</w:t>
      </w:r>
      <w:r w:rsidRPr="00000C86">
        <w:rPr>
          <w:rFonts w:asciiTheme="majorBidi" w:hAnsiTheme="majorBidi" w:cstheme="majorBidi"/>
          <w:lang w:val="es-MX"/>
        </w:rPr>
        <w:t>”</w:t>
      </w:r>
      <w:r w:rsidR="005C6933" w:rsidRPr="00000C86">
        <w:rPr>
          <w:rFonts w:asciiTheme="majorBidi" w:hAnsiTheme="majorBidi" w:cstheme="majorBidi"/>
          <w:lang w:val="es-MX"/>
        </w:rPr>
        <w:t xml:space="preserve"> </w:t>
      </w:r>
      <w:r w:rsidRPr="00000C86">
        <w:rPr>
          <w:rFonts w:asciiTheme="majorBidi" w:hAnsiTheme="majorBidi" w:cstheme="majorBidi"/>
          <w:lang w:val="es-MX"/>
        </w:rPr>
        <w:t>(</w:t>
      </w:r>
      <w:r w:rsidR="005C6933" w:rsidRPr="00000C86">
        <w:rPr>
          <w:rFonts w:asciiTheme="majorBidi" w:hAnsiTheme="majorBidi" w:cstheme="majorBidi"/>
          <w:lang w:val="es-MX"/>
        </w:rPr>
        <w:t>“</w:t>
      </w:r>
      <w:proofErr w:type="spellStart"/>
      <w:r w:rsidR="005C6933" w:rsidRPr="00000C86">
        <w:rPr>
          <w:rFonts w:asciiTheme="majorBidi" w:hAnsiTheme="majorBidi" w:cstheme="majorBidi"/>
          <w:i/>
          <w:iCs/>
          <w:lang w:val="es-MX"/>
        </w:rPr>
        <w:t>Schedules</w:t>
      </w:r>
      <w:proofErr w:type="spellEnd"/>
      <w:r w:rsidR="005C6933" w:rsidRPr="00000C86">
        <w:rPr>
          <w:rFonts w:asciiTheme="majorBidi" w:hAnsiTheme="majorBidi" w:cstheme="majorBidi"/>
          <w:i/>
          <w:iCs/>
          <w:lang w:val="es-MX"/>
        </w:rPr>
        <w:t xml:space="preserve"> </w:t>
      </w:r>
      <w:proofErr w:type="spellStart"/>
      <w:r w:rsidR="005C6933" w:rsidRPr="00000C86">
        <w:rPr>
          <w:rFonts w:asciiTheme="majorBidi" w:hAnsiTheme="majorBidi" w:cstheme="majorBidi"/>
          <w:i/>
          <w:iCs/>
          <w:lang w:val="es-MX"/>
        </w:rPr>
        <w:t>Of</w:t>
      </w:r>
      <w:proofErr w:type="spellEnd"/>
      <w:r w:rsidR="005C6933" w:rsidRPr="00000C86">
        <w:rPr>
          <w:rFonts w:asciiTheme="majorBidi" w:hAnsiTheme="majorBidi" w:cstheme="majorBidi"/>
          <w:i/>
          <w:iCs/>
          <w:lang w:val="es-MX"/>
        </w:rPr>
        <w:t xml:space="preserve"> </w:t>
      </w:r>
      <w:proofErr w:type="spellStart"/>
      <w:r w:rsidR="005C6933" w:rsidRPr="00000C86">
        <w:rPr>
          <w:rFonts w:asciiTheme="majorBidi" w:hAnsiTheme="majorBidi" w:cstheme="majorBidi"/>
          <w:i/>
          <w:iCs/>
          <w:lang w:val="es-MX"/>
        </w:rPr>
        <w:t>Asset</w:t>
      </w:r>
      <w:r w:rsidR="00384C52" w:rsidRPr="00000C86">
        <w:rPr>
          <w:rFonts w:asciiTheme="majorBidi" w:hAnsiTheme="majorBidi" w:cstheme="majorBidi"/>
          <w:i/>
          <w:iCs/>
          <w:lang w:val="es-MX"/>
        </w:rPr>
        <w:t>s</w:t>
      </w:r>
      <w:proofErr w:type="spellEnd"/>
      <w:r w:rsidR="005C6933" w:rsidRPr="00000C86">
        <w:rPr>
          <w:rFonts w:asciiTheme="majorBidi" w:hAnsiTheme="majorBidi" w:cstheme="majorBidi"/>
          <w:i/>
          <w:iCs/>
          <w:lang w:val="es-MX"/>
        </w:rPr>
        <w:t xml:space="preserve"> And </w:t>
      </w:r>
      <w:proofErr w:type="spellStart"/>
      <w:r w:rsidR="005C6933" w:rsidRPr="00000C86">
        <w:rPr>
          <w:rFonts w:asciiTheme="majorBidi" w:hAnsiTheme="majorBidi" w:cstheme="majorBidi"/>
          <w:i/>
          <w:iCs/>
          <w:lang w:val="es-MX"/>
        </w:rPr>
        <w:t>Liabilities</w:t>
      </w:r>
      <w:proofErr w:type="spellEnd"/>
      <w:r w:rsidR="005C6933" w:rsidRPr="00000C86">
        <w:rPr>
          <w:rFonts w:asciiTheme="majorBidi" w:hAnsiTheme="majorBidi" w:cstheme="majorBidi"/>
          <w:lang w:val="es-MX"/>
        </w:rPr>
        <w:t>”</w:t>
      </w:r>
      <w:r>
        <w:rPr>
          <w:rFonts w:asciiTheme="majorBidi" w:hAnsiTheme="majorBidi" w:cstheme="majorBidi"/>
          <w:lang w:val="es-MX"/>
        </w:rPr>
        <w:t>)</w:t>
      </w:r>
      <w:r w:rsidR="005C6933" w:rsidRPr="00000C86">
        <w:rPr>
          <w:rFonts w:asciiTheme="majorBidi" w:hAnsiTheme="majorBidi" w:cstheme="majorBidi"/>
          <w:lang w:val="es-MX"/>
        </w:rPr>
        <w:t xml:space="preserve"> </w:t>
      </w:r>
      <w:r>
        <w:rPr>
          <w:rFonts w:asciiTheme="majorBidi" w:hAnsiTheme="majorBidi" w:cstheme="majorBidi"/>
          <w:lang w:val="es-MX"/>
        </w:rPr>
        <w:t>para revisar documentos en específico</w:t>
      </w:r>
      <w:r w:rsidR="005C6933" w:rsidRPr="00000C86">
        <w:rPr>
          <w:rFonts w:asciiTheme="majorBidi" w:hAnsiTheme="majorBidi" w:cstheme="majorBidi"/>
          <w:lang w:val="es-MX"/>
        </w:rPr>
        <w:t>.</w:t>
      </w:r>
    </w:p>
    <w:p w14:paraId="3D860840" w14:textId="2CD605B0" w:rsidR="00207071" w:rsidRPr="00207071" w:rsidRDefault="00207071" w:rsidP="00D577C8">
      <w:pPr>
        <w:pStyle w:val="Prrafodelista"/>
        <w:widowControl w:val="0"/>
        <w:numPr>
          <w:ilvl w:val="2"/>
          <w:numId w:val="7"/>
        </w:numPr>
        <w:tabs>
          <w:tab w:val="left" w:pos="839"/>
          <w:tab w:val="left" w:pos="840"/>
        </w:tabs>
        <w:autoSpaceDE w:val="0"/>
        <w:autoSpaceDN w:val="0"/>
        <w:spacing w:before="19" w:line="261" w:lineRule="auto"/>
        <w:ind w:right="177"/>
        <w:contextualSpacing w:val="0"/>
        <w:rPr>
          <w:rFonts w:asciiTheme="majorBidi" w:hAnsiTheme="majorBidi" w:cstheme="majorBidi"/>
          <w:lang w:val="es-MX"/>
        </w:rPr>
      </w:pPr>
      <w:r w:rsidRPr="00207071">
        <w:rPr>
          <w:rFonts w:asciiTheme="majorBidi" w:hAnsiTheme="majorBidi" w:cstheme="majorBidi"/>
          <w:lang w:val="es-MX"/>
        </w:rPr>
        <w:t xml:space="preserve">Los anexos reflejan los montos que cada Deudor </w:t>
      </w:r>
      <w:r w:rsidR="00713C9E" w:rsidRPr="00207071">
        <w:rPr>
          <w:rFonts w:asciiTheme="majorBidi" w:hAnsiTheme="majorBidi" w:cstheme="majorBidi"/>
          <w:lang w:val="es-MX"/>
        </w:rPr>
        <w:t>cree</w:t>
      </w:r>
      <w:r w:rsidRPr="00207071">
        <w:rPr>
          <w:rFonts w:asciiTheme="majorBidi" w:hAnsiTheme="majorBidi" w:cstheme="majorBidi"/>
          <w:lang w:val="es-MX"/>
        </w:rPr>
        <w:t xml:space="preserve"> </w:t>
      </w:r>
      <w:r>
        <w:rPr>
          <w:rFonts w:asciiTheme="majorBidi" w:hAnsiTheme="majorBidi" w:cstheme="majorBidi"/>
          <w:lang w:val="es-MX"/>
        </w:rPr>
        <w:t xml:space="preserve">adeudar </w:t>
      </w:r>
      <w:r w:rsidRPr="00207071">
        <w:rPr>
          <w:rFonts w:asciiTheme="majorBidi" w:hAnsiTheme="majorBidi" w:cstheme="majorBidi"/>
          <w:lang w:val="es-MX"/>
        </w:rPr>
        <w:t xml:space="preserve">a los acreedores al momento de la presentación del Capítulo 11. </w:t>
      </w:r>
      <w:r w:rsidRPr="00207071">
        <w:rPr>
          <w:rFonts w:asciiTheme="majorBidi" w:hAnsiTheme="majorBidi" w:cstheme="majorBidi"/>
          <w:b/>
          <w:bCs/>
          <w:u w:val="single"/>
          <w:lang w:val="es-MX"/>
        </w:rPr>
        <w:t xml:space="preserve">Si </w:t>
      </w:r>
      <w:r w:rsidRPr="009C7C5D">
        <w:rPr>
          <w:rFonts w:asciiTheme="majorBidi" w:hAnsiTheme="majorBidi" w:cstheme="majorBidi"/>
          <w:b/>
          <w:bCs/>
          <w:u w:val="single"/>
          <w:lang w:val="es-MX"/>
        </w:rPr>
        <w:t>está de acuerdo</w:t>
      </w:r>
      <w:r w:rsidRPr="00207071">
        <w:rPr>
          <w:rFonts w:asciiTheme="majorBidi" w:hAnsiTheme="majorBidi" w:cstheme="majorBidi"/>
          <w:lang w:val="es-MX"/>
        </w:rPr>
        <w:t xml:space="preserve"> con el monto, la clasificación y el Deudor declarado, y el monto no figura como contingente, no liquidado o en disputa, </w:t>
      </w:r>
      <w:r w:rsidRPr="00207071">
        <w:rPr>
          <w:rFonts w:asciiTheme="majorBidi" w:hAnsiTheme="majorBidi" w:cstheme="majorBidi"/>
          <w:b/>
          <w:bCs/>
          <w:u w:val="single"/>
          <w:lang w:val="es-MX"/>
        </w:rPr>
        <w:t>no es necesario que presente una Solicitud de Reconocimiento</w:t>
      </w:r>
      <w:r w:rsidRPr="00207071">
        <w:rPr>
          <w:rFonts w:asciiTheme="majorBidi" w:hAnsiTheme="majorBidi" w:cstheme="majorBidi"/>
          <w:lang w:val="es-MX"/>
        </w:rPr>
        <w:t>.</w:t>
      </w:r>
    </w:p>
    <w:p w14:paraId="1D67183B" w14:textId="2BA065E2" w:rsidR="00207071" w:rsidRPr="00207071" w:rsidRDefault="00207071" w:rsidP="00B80E74">
      <w:pPr>
        <w:pStyle w:val="Prrafodelista"/>
        <w:widowControl w:val="0"/>
        <w:numPr>
          <w:ilvl w:val="2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  <w:lang w:val="es-MX"/>
        </w:rPr>
      </w:pPr>
      <w:r w:rsidRPr="00207071">
        <w:rPr>
          <w:rFonts w:asciiTheme="majorBidi" w:hAnsiTheme="majorBidi" w:cstheme="majorBidi"/>
          <w:b/>
          <w:bCs/>
          <w:u w:val="single"/>
          <w:lang w:val="es-MX"/>
        </w:rPr>
        <w:t xml:space="preserve">Si no está </w:t>
      </w:r>
      <w:r w:rsidRPr="00207071">
        <w:rPr>
          <w:rFonts w:asciiTheme="majorBidi" w:hAnsiTheme="majorBidi" w:cstheme="majorBidi"/>
          <w:lang w:val="es-MX"/>
        </w:rPr>
        <w:t xml:space="preserve">de acuerdo con la cantidad </w:t>
      </w:r>
      <w:r w:rsidR="00E060C2">
        <w:rPr>
          <w:rFonts w:asciiTheme="majorBidi" w:hAnsiTheme="majorBidi" w:cstheme="majorBidi"/>
          <w:lang w:val="es-MX"/>
        </w:rPr>
        <w:t>descrita</w:t>
      </w:r>
      <w:r w:rsidRPr="00207071">
        <w:rPr>
          <w:rFonts w:asciiTheme="majorBidi" w:hAnsiTheme="majorBidi" w:cstheme="majorBidi"/>
          <w:lang w:val="es-MX"/>
        </w:rPr>
        <w:t xml:space="preserve">, la clasificación o el Deudor, o si la cantidad figura como contingente, no liquidada o en disputa, </w:t>
      </w:r>
      <w:r w:rsidR="00E060C2">
        <w:rPr>
          <w:rFonts w:asciiTheme="majorBidi" w:hAnsiTheme="majorBidi" w:cstheme="majorBidi"/>
          <w:b/>
          <w:bCs/>
          <w:u w:val="single"/>
          <w:lang w:val="es-MX"/>
        </w:rPr>
        <w:t>sí d</w:t>
      </w:r>
      <w:r w:rsidRPr="00207071">
        <w:rPr>
          <w:rFonts w:asciiTheme="majorBidi" w:hAnsiTheme="majorBidi" w:cstheme="majorBidi"/>
          <w:b/>
          <w:bCs/>
          <w:u w:val="single"/>
          <w:lang w:val="es-MX"/>
        </w:rPr>
        <w:t>ebe presentar una Solicitud de Reconocimiento</w:t>
      </w:r>
      <w:r w:rsidRPr="00207071">
        <w:rPr>
          <w:rFonts w:asciiTheme="majorBidi" w:hAnsiTheme="majorBidi" w:cstheme="majorBidi"/>
          <w:lang w:val="es-MX"/>
        </w:rPr>
        <w:t>.</w:t>
      </w:r>
    </w:p>
    <w:p w14:paraId="14BB7990" w14:textId="59863978" w:rsidR="00207071" w:rsidRPr="00207071" w:rsidRDefault="00207071" w:rsidP="00B80E74">
      <w:pPr>
        <w:pStyle w:val="Prrafodelista"/>
        <w:widowControl w:val="0"/>
        <w:numPr>
          <w:ilvl w:val="1"/>
          <w:numId w:val="7"/>
        </w:numPr>
        <w:tabs>
          <w:tab w:val="left" w:pos="840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  <w:lang w:val="es-MX"/>
        </w:rPr>
      </w:pPr>
      <w:r w:rsidRPr="00207071">
        <w:rPr>
          <w:rFonts w:asciiTheme="majorBidi" w:hAnsiTheme="majorBidi" w:cstheme="majorBidi"/>
          <w:lang w:val="es-MX"/>
        </w:rPr>
        <w:t xml:space="preserve">Ni </w:t>
      </w:r>
      <w:proofErr w:type="spellStart"/>
      <w:r w:rsidRPr="00207071">
        <w:rPr>
          <w:rFonts w:asciiTheme="majorBidi" w:hAnsiTheme="majorBidi" w:cstheme="majorBidi"/>
          <w:lang w:val="es-MX"/>
        </w:rPr>
        <w:t>Epiq</w:t>
      </w:r>
      <w:proofErr w:type="spellEnd"/>
      <w:r w:rsidRPr="00207071">
        <w:rPr>
          <w:rFonts w:asciiTheme="majorBidi" w:hAnsiTheme="majorBidi" w:cstheme="majorBidi"/>
          <w:lang w:val="es-MX"/>
        </w:rPr>
        <w:t xml:space="preserve"> ni Aeroméxico pueden brindarle </w:t>
      </w:r>
      <w:r>
        <w:rPr>
          <w:rFonts w:asciiTheme="majorBidi" w:hAnsiTheme="majorBidi" w:cstheme="majorBidi"/>
          <w:lang w:val="es-MX"/>
        </w:rPr>
        <w:t>asesoría</w:t>
      </w:r>
      <w:r w:rsidRPr="00207071">
        <w:rPr>
          <w:rFonts w:asciiTheme="majorBidi" w:hAnsiTheme="majorBidi" w:cstheme="majorBidi"/>
          <w:lang w:val="es-MX"/>
        </w:rPr>
        <w:t xml:space="preserve"> sobre si puede tener un</w:t>
      </w:r>
      <w:r>
        <w:rPr>
          <w:rFonts w:asciiTheme="majorBidi" w:hAnsiTheme="majorBidi" w:cstheme="majorBidi"/>
          <w:lang w:val="es-MX"/>
        </w:rPr>
        <w:t>a</w:t>
      </w:r>
      <w:r w:rsidRPr="00207071">
        <w:rPr>
          <w:rFonts w:asciiTheme="majorBidi" w:hAnsiTheme="majorBidi" w:cstheme="majorBidi"/>
          <w:lang w:val="es-MX"/>
        </w:rPr>
        <w:t xml:space="preserve"> reclam</w:t>
      </w:r>
      <w:r>
        <w:rPr>
          <w:rFonts w:asciiTheme="majorBidi" w:hAnsiTheme="majorBidi" w:cstheme="majorBidi"/>
          <w:lang w:val="es-MX"/>
        </w:rPr>
        <w:t>ación</w:t>
      </w:r>
      <w:r w:rsidRPr="00207071">
        <w:rPr>
          <w:rFonts w:asciiTheme="majorBidi" w:hAnsiTheme="majorBidi" w:cstheme="majorBidi"/>
          <w:lang w:val="es-MX"/>
        </w:rPr>
        <w:t xml:space="preserve">, contra qué entidad puede </w:t>
      </w:r>
      <w:r>
        <w:rPr>
          <w:rFonts w:asciiTheme="majorBidi" w:hAnsiTheme="majorBidi" w:cstheme="majorBidi"/>
          <w:lang w:val="es-MX"/>
        </w:rPr>
        <w:t>tener dicha reclamación</w:t>
      </w:r>
      <w:r w:rsidRPr="00207071">
        <w:rPr>
          <w:rFonts w:asciiTheme="majorBidi" w:hAnsiTheme="majorBidi" w:cstheme="majorBidi"/>
          <w:lang w:val="es-MX"/>
        </w:rPr>
        <w:t xml:space="preserve"> </w:t>
      </w:r>
      <w:r w:rsidR="00E060C2">
        <w:rPr>
          <w:rFonts w:asciiTheme="majorBidi" w:hAnsiTheme="majorBidi" w:cstheme="majorBidi"/>
          <w:lang w:val="es-MX"/>
        </w:rPr>
        <w:t>o</w:t>
      </w:r>
      <w:r w:rsidRPr="00207071">
        <w:rPr>
          <w:rFonts w:asciiTheme="majorBidi" w:hAnsiTheme="majorBidi" w:cstheme="majorBidi"/>
          <w:lang w:val="es-MX"/>
        </w:rPr>
        <w:t xml:space="preserve"> si debe presentar una </w:t>
      </w:r>
      <w:r>
        <w:rPr>
          <w:rFonts w:asciiTheme="majorBidi" w:hAnsiTheme="majorBidi" w:cstheme="majorBidi"/>
          <w:lang w:val="es-MX"/>
        </w:rPr>
        <w:t>Solicitud de Reconocimiento</w:t>
      </w:r>
      <w:r w:rsidRPr="00207071">
        <w:rPr>
          <w:rFonts w:asciiTheme="majorBidi" w:hAnsiTheme="majorBidi" w:cstheme="majorBidi"/>
          <w:lang w:val="es-MX"/>
        </w:rPr>
        <w:t>. Debe revisar sus propios registros para determinar si Aeroméxico le debe dinero o si cree que tiene un</w:t>
      </w:r>
      <w:r>
        <w:rPr>
          <w:rFonts w:asciiTheme="majorBidi" w:hAnsiTheme="majorBidi" w:cstheme="majorBidi"/>
          <w:lang w:val="es-MX"/>
        </w:rPr>
        <w:t>a</w:t>
      </w:r>
      <w:r w:rsidRPr="00207071">
        <w:rPr>
          <w:rFonts w:asciiTheme="majorBidi" w:hAnsiTheme="majorBidi" w:cstheme="majorBidi"/>
          <w:lang w:val="es-MX"/>
        </w:rPr>
        <w:t xml:space="preserve"> </w:t>
      </w:r>
      <w:r>
        <w:rPr>
          <w:rFonts w:asciiTheme="majorBidi" w:hAnsiTheme="majorBidi" w:cstheme="majorBidi"/>
          <w:lang w:val="es-MX"/>
        </w:rPr>
        <w:t xml:space="preserve">reclamación en </w:t>
      </w:r>
      <w:r w:rsidRPr="00207071">
        <w:rPr>
          <w:rFonts w:asciiTheme="majorBidi" w:hAnsiTheme="majorBidi" w:cstheme="majorBidi"/>
          <w:lang w:val="es-MX"/>
        </w:rPr>
        <w:t xml:space="preserve">contra </w:t>
      </w:r>
      <w:r>
        <w:rPr>
          <w:rFonts w:asciiTheme="majorBidi" w:hAnsiTheme="majorBidi" w:cstheme="majorBidi"/>
          <w:lang w:val="es-MX"/>
        </w:rPr>
        <w:t xml:space="preserve">de </w:t>
      </w:r>
      <w:r w:rsidRPr="00207071">
        <w:rPr>
          <w:rFonts w:asciiTheme="majorBidi" w:hAnsiTheme="majorBidi" w:cstheme="majorBidi"/>
          <w:lang w:val="es-MX"/>
        </w:rPr>
        <w:t>Aeroméxico</w:t>
      </w:r>
      <w:r>
        <w:rPr>
          <w:rFonts w:asciiTheme="majorBidi" w:hAnsiTheme="majorBidi" w:cstheme="majorBidi"/>
          <w:lang w:val="es-MX"/>
        </w:rPr>
        <w:t xml:space="preserve"> </w:t>
      </w:r>
      <w:r w:rsidR="00E060C2">
        <w:rPr>
          <w:rFonts w:asciiTheme="majorBidi" w:hAnsiTheme="majorBidi" w:cstheme="majorBidi"/>
          <w:lang w:val="es-MX"/>
        </w:rPr>
        <w:t>de</w:t>
      </w:r>
      <w:r>
        <w:rPr>
          <w:rFonts w:asciiTheme="majorBidi" w:hAnsiTheme="majorBidi" w:cstheme="majorBidi"/>
          <w:lang w:val="es-MX"/>
        </w:rPr>
        <w:t xml:space="preserve"> </w:t>
      </w:r>
      <w:r w:rsidRPr="00207071">
        <w:rPr>
          <w:rFonts w:asciiTheme="majorBidi" w:hAnsiTheme="majorBidi" w:cstheme="majorBidi"/>
          <w:lang w:val="es-MX"/>
        </w:rPr>
        <w:t>antes de</w:t>
      </w:r>
      <w:r>
        <w:rPr>
          <w:rFonts w:asciiTheme="majorBidi" w:hAnsiTheme="majorBidi" w:cstheme="majorBidi"/>
          <w:lang w:val="es-MX"/>
        </w:rPr>
        <w:t>l</w:t>
      </w:r>
      <w:r w:rsidRPr="00207071">
        <w:rPr>
          <w:rFonts w:asciiTheme="majorBidi" w:hAnsiTheme="majorBidi" w:cstheme="majorBidi"/>
          <w:lang w:val="es-MX"/>
        </w:rPr>
        <w:t xml:space="preserve"> 30 de junio de 2020</w:t>
      </w:r>
      <w:r w:rsidR="00E060C2">
        <w:rPr>
          <w:rFonts w:asciiTheme="majorBidi" w:hAnsiTheme="majorBidi" w:cstheme="majorBidi"/>
          <w:lang w:val="es-MX"/>
        </w:rPr>
        <w:t>,</w:t>
      </w:r>
      <w:r w:rsidRPr="00207071">
        <w:rPr>
          <w:rFonts w:asciiTheme="majorBidi" w:hAnsiTheme="majorBidi" w:cstheme="majorBidi"/>
          <w:lang w:val="es-MX"/>
        </w:rPr>
        <w:t xml:space="preserve"> fecha de presentación del Capítulo</w:t>
      </w:r>
      <w:r>
        <w:rPr>
          <w:rFonts w:asciiTheme="majorBidi" w:hAnsiTheme="majorBidi" w:cstheme="majorBidi"/>
          <w:lang w:val="es-MX"/>
        </w:rPr>
        <w:t xml:space="preserve"> 11. </w:t>
      </w:r>
    </w:p>
    <w:p w14:paraId="0A21E51B" w14:textId="20C1F8FF" w:rsidR="00E843A6" w:rsidRPr="004C3E16" w:rsidRDefault="00207071" w:rsidP="00E843A6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lang w:val="es-MX"/>
        </w:rPr>
      </w:pPr>
      <w:r w:rsidRPr="00207071">
        <w:rPr>
          <w:rFonts w:asciiTheme="majorBidi" w:hAnsiTheme="majorBidi" w:cstheme="majorBidi"/>
          <w:lang w:val="es-MX"/>
        </w:rPr>
        <w:t xml:space="preserve">Si </w:t>
      </w:r>
      <w:r>
        <w:rPr>
          <w:rFonts w:asciiTheme="majorBidi" w:hAnsiTheme="majorBidi" w:cstheme="majorBidi"/>
          <w:lang w:val="es-MX"/>
        </w:rPr>
        <w:t>considera</w:t>
      </w:r>
      <w:r w:rsidRPr="00207071">
        <w:rPr>
          <w:rFonts w:asciiTheme="majorBidi" w:hAnsiTheme="majorBidi" w:cstheme="majorBidi"/>
          <w:lang w:val="es-MX"/>
        </w:rPr>
        <w:t xml:space="preserve"> que puede tener un</w:t>
      </w:r>
      <w:r w:rsidR="00E843A6">
        <w:rPr>
          <w:rFonts w:asciiTheme="majorBidi" w:hAnsiTheme="majorBidi" w:cstheme="majorBidi"/>
          <w:lang w:val="es-MX"/>
        </w:rPr>
        <w:t>a</w:t>
      </w:r>
      <w:r w:rsidRPr="00207071">
        <w:rPr>
          <w:rFonts w:asciiTheme="majorBidi" w:hAnsiTheme="majorBidi" w:cstheme="majorBidi"/>
          <w:lang w:val="es-MX"/>
        </w:rPr>
        <w:t xml:space="preserve"> reclam</w:t>
      </w:r>
      <w:r w:rsidR="00E843A6">
        <w:rPr>
          <w:rFonts w:asciiTheme="majorBidi" w:hAnsiTheme="majorBidi" w:cstheme="majorBidi"/>
          <w:lang w:val="es-MX"/>
        </w:rPr>
        <w:t>ación</w:t>
      </w:r>
      <w:r w:rsidRPr="00207071">
        <w:rPr>
          <w:rFonts w:asciiTheme="majorBidi" w:hAnsiTheme="majorBidi" w:cstheme="majorBidi"/>
          <w:lang w:val="es-MX"/>
        </w:rPr>
        <w:t>, puede encontrar instrucciones sobre cómo presentar un</w:t>
      </w:r>
      <w:r w:rsidR="00E843A6">
        <w:rPr>
          <w:rFonts w:asciiTheme="majorBidi" w:hAnsiTheme="majorBidi" w:cstheme="majorBidi"/>
          <w:lang w:val="es-MX"/>
        </w:rPr>
        <w:t>a Solicitud de Reconocimiento</w:t>
      </w:r>
      <w:r w:rsidRPr="00207071">
        <w:rPr>
          <w:rFonts w:asciiTheme="majorBidi" w:hAnsiTheme="majorBidi" w:cstheme="majorBidi"/>
          <w:lang w:val="es-MX"/>
        </w:rPr>
        <w:t xml:space="preserve"> en el sitio web de </w:t>
      </w:r>
      <w:r w:rsidR="00637B12">
        <w:rPr>
          <w:rFonts w:asciiTheme="majorBidi" w:hAnsiTheme="majorBidi" w:cstheme="majorBidi"/>
          <w:lang w:val="es-MX"/>
        </w:rPr>
        <w:t>reestructura</w:t>
      </w:r>
      <w:r w:rsidR="00E843A6">
        <w:rPr>
          <w:rFonts w:asciiTheme="majorBidi" w:hAnsiTheme="majorBidi" w:cstheme="majorBidi"/>
          <w:lang w:val="es-MX"/>
        </w:rPr>
        <w:t xml:space="preserve"> </w:t>
      </w:r>
      <w:r w:rsidRPr="00207071">
        <w:rPr>
          <w:rFonts w:asciiTheme="majorBidi" w:hAnsiTheme="majorBidi" w:cstheme="majorBidi"/>
          <w:lang w:val="es-MX"/>
        </w:rPr>
        <w:t>de Aeroméxico aquí:</w:t>
      </w:r>
    </w:p>
    <w:p w14:paraId="2B0423FE" w14:textId="6241826F" w:rsidR="005C6933" w:rsidRPr="00E843A6" w:rsidRDefault="006D6D88" w:rsidP="006471B7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line="261" w:lineRule="auto"/>
        <w:ind w:left="1440" w:right="138"/>
        <w:contextualSpacing w:val="0"/>
        <w:rPr>
          <w:rFonts w:asciiTheme="majorBidi" w:hAnsiTheme="majorBidi" w:cstheme="majorBidi"/>
          <w:lang w:val="es-MX"/>
        </w:rPr>
      </w:pPr>
      <w:hyperlink r:id="rId11" w:history="1">
        <w:r w:rsidR="006471B7" w:rsidRPr="004C3E16">
          <w:rPr>
            <w:rStyle w:val="Hipervnculo"/>
            <w:rFonts w:asciiTheme="majorBidi" w:hAnsiTheme="majorBidi" w:cstheme="majorBidi"/>
            <w:lang w:val="es-MX"/>
          </w:rPr>
          <w:t>https://dm.epiq11.com/aeromexico</w:t>
        </w:r>
      </w:hyperlink>
      <w:r w:rsidR="005C6933" w:rsidRPr="004C3E16">
        <w:rPr>
          <w:rFonts w:asciiTheme="majorBidi" w:hAnsiTheme="majorBidi" w:cstheme="majorBidi"/>
          <w:lang w:val="es-MX"/>
        </w:rPr>
        <w:t xml:space="preserve">. </w:t>
      </w:r>
      <w:r w:rsidR="00E843A6" w:rsidRPr="00207071">
        <w:rPr>
          <w:rFonts w:asciiTheme="majorBidi" w:hAnsiTheme="majorBidi" w:cstheme="majorBidi"/>
          <w:lang w:val="es-MX"/>
        </w:rPr>
        <w:t>Las instrucciones están disponibles en inglés y español. Si necesita más ayuda, es posible que desee ponerse en contacto con su asesor legal</w:t>
      </w:r>
      <w:r w:rsidR="00E843A6">
        <w:rPr>
          <w:rFonts w:asciiTheme="majorBidi" w:hAnsiTheme="majorBidi" w:cstheme="majorBidi"/>
          <w:lang w:val="es-MX"/>
        </w:rPr>
        <w:t>.</w:t>
      </w:r>
    </w:p>
    <w:p w14:paraId="348D9A6B" w14:textId="7FDE5ECC" w:rsidR="00E843A6" w:rsidRPr="00E843A6" w:rsidRDefault="00E843A6" w:rsidP="005C693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  <w:lang w:val="es-MX"/>
        </w:rPr>
      </w:pPr>
      <w:r w:rsidRPr="00E843A6">
        <w:rPr>
          <w:rFonts w:asciiTheme="majorBidi" w:hAnsiTheme="majorBidi" w:cstheme="majorBidi"/>
          <w:lang w:val="es-MX"/>
        </w:rPr>
        <w:t xml:space="preserve">Su reclamación deberá </w:t>
      </w:r>
      <w:r w:rsidR="00ED5745">
        <w:rPr>
          <w:rFonts w:asciiTheme="majorBidi" w:hAnsiTheme="majorBidi" w:cstheme="majorBidi"/>
          <w:lang w:val="es-MX"/>
        </w:rPr>
        <w:t>realizarse</w:t>
      </w:r>
      <w:r w:rsidRPr="00E843A6">
        <w:rPr>
          <w:rFonts w:asciiTheme="majorBidi" w:hAnsiTheme="majorBidi" w:cstheme="majorBidi"/>
          <w:lang w:val="es-MX"/>
        </w:rPr>
        <w:t xml:space="preserve"> en </w:t>
      </w:r>
      <w:r w:rsidR="00ED5745">
        <w:rPr>
          <w:rFonts w:asciiTheme="majorBidi" w:hAnsiTheme="majorBidi" w:cstheme="majorBidi"/>
          <w:lang w:val="es-MX"/>
        </w:rPr>
        <w:t xml:space="preserve">dólares </w:t>
      </w:r>
      <w:r w:rsidRPr="00E843A6">
        <w:rPr>
          <w:rFonts w:asciiTheme="majorBidi" w:hAnsiTheme="majorBidi" w:cstheme="majorBidi"/>
          <w:lang w:val="es-MX"/>
        </w:rPr>
        <w:t xml:space="preserve">moneda </w:t>
      </w:r>
      <w:r>
        <w:rPr>
          <w:rFonts w:asciiTheme="majorBidi" w:hAnsiTheme="majorBidi" w:cstheme="majorBidi"/>
          <w:lang w:val="es-MX"/>
        </w:rPr>
        <w:t>de los E</w:t>
      </w:r>
      <w:r w:rsidRPr="00E843A6">
        <w:rPr>
          <w:rFonts w:asciiTheme="majorBidi" w:hAnsiTheme="majorBidi" w:cstheme="majorBidi"/>
          <w:lang w:val="es-MX"/>
        </w:rPr>
        <w:t>stados Unidos</w:t>
      </w:r>
      <w:r w:rsidR="00ED5745">
        <w:rPr>
          <w:rFonts w:asciiTheme="majorBidi" w:hAnsiTheme="majorBidi" w:cstheme="majorBidi"/>
          <w:lang w:val="es-MX"/>
        </w:rPr>
        <w:t xml:space="preserve"> de América</w:t>
      </w:r>
      <w:r w:rsidRPr="00E843A6">
        <w:rPr>
          <w:rFonts w:asciiTheme="majorBidi" w:hAnsiTheme="majorBidi" w:cstheme="majorBidi"/>
          <w:lang w:val="es-MX"/>
        </w:rPr>
        <w:t xml:space="preserve"> a la </w:t>
      </w:r>
      <w:r>
        <w:rPr>
          <w:rFonts w:asciiTheme="majorBidi" w:hAnsiTheme="majorBidi" w:cstheme="majorBidi"/>
          <w:lang w:val="es-MX"/>
        </w:rPr>
        <w:t>F</w:t>
      </w:r>
      <w:r w:rsidRPr="00E843A6">
        <w:rPr>
          <w:rFonts w:asciiTheme="majorBidi" w:hAnsiTheme="majorBidi" w:cstheme="majorBidi"/>
          <w:lang w:val="es-MX"/>
        </w:rPr>
        <w:t xml:space="preserve">echa de </w:t>
      </w:r>
      <w:r>
        <w:rPr>
          <w:rFonts w:asciiTheme="majorBidi" w:hAnsiTheme="majorBidi" w:cstheme="majorBidi"/>
          <w:lang w:val="es-MX"/>
        </w:rPr>
        <w:t>P</w:t>
      </w:r>
      <w:r w:rsidRPr="00E843A6">
        <w:rPr>
          <w:rFonts w:asciiTheme="majorBidi" w:hAnsiTheme="majorBidi" w:cstheme="majorBidi"/>
          <w:lang w:val="es-MX"/>
        </w:rPr>
        <w:t>etición. Si su reclam</w:t>
      </w:r>
      <w:r>
        <w:rPr>
          <w:rFonts w:asciiTheme="majorBidi" w:hAnsiTheme="majorBidi" w:cstheme="majorBidi"/>
          <w:lang w:val="es-MX"/>
        </w:rPr>
        <w:t xml:space="preserve">ación </w:t>
      </w:r>
      <w:r w:rsidRPr="00E843A6">
        <w:rPr>
          <w:rFonts w:asciiTheme="majorBidi" w:hAnsiTheme="majorBidi" w:cstheme="majorBidi"/>
          <w:lang w:val="es-MX"/>
        </w:rPr>
        <w:t xml:space="preserve">es en Pesos, la tasa de conversión correcta es la tasa de conversión vigente al 30 de junio, según lo publicado </w:t>
      </w:r>
      <w:r w:rsidR="00E060C2">
        <w:rPr>
          <w:rFonts w:asciiTheme="majorBidi" w:hAnsiTheme="majorBidi" w:cstheme="majorBidi"/>
          <w:lang w:val="es-MX"/>
        </w:rPr>
        <w:t>en</w:t>
      </w:r>
      <w:r w:rsidRPr="00E843A6">
        <w:rPr>
          <w:rFonts w:asciiTheme="majorBidi" w:hAnsiTheme="majorBidi" w:cstheme="majorBidi"/>
          <w:lang w:val="es-MX"/>
        </w:rPr>
        <w:t xml:space="preserve"> el Diario Oficial de la Federación de México.</w:t>
      </w:r>
    </w:p>
    <w:p w14:paraId="77D0BBD7" w14:textId="77777777" w:rsidR="00FF1EAB" w:rsidRPr="00FF1EAB" w:rsidRDefault="00FF1EAB" w:rsidP="00FF1EAB">
      <w:pPr>
        <w:pStyle w:val="Prrafodelista"/>
        <w:widowControl w:val="0"/>
        <w:numPr>
          <w:ilvl w:val="2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</w:rPr>
      </w:pPr>
      <w:r>
        <w:t>23.0893 Pesos = 1 USD</w:t>
      </w:r>
    </w:p>
    <w:p w14:paraId="1DC31C25" w14:textId="77777777" w:rsidR="00FF1EAB" w:rsidRPr="001956B5" w:rsidRDefault="00FF1EAB" w:rsidP="00FF1EAB">
      <w:pPr>
        <w:pStyle w:val="Prrafodelista"/>
        <w:widowControl w:val="0"/>
        <w:numPr>
          <w:ilvl w:val="2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38"/>
        <w:contextualSpacing w:val="0"/>
        <w:rPr>
          <w:rFonts w:asciiTheme="majorBidi" w:hAnsiTheme="majorBidi" w:cstheme="majorBidi"/>
        </w:rPr>
      </w:pPr>
      <w:r>
        <w:t>1 Peso = 0.04331 USD</w:t>
      </w:r>
    </w:p>
    <w:p w14:paraId="611B86CA" w14:textId="77777777" w:rsidR="005C6933" w:rsidRPr="001956B5" w:rsidRDefault="005C6933" w:rsidP="005C6933">
      <w:pPr>
        <w:pStyle w:val="Prrafodelista"/>
        <w:tabs>
          <w:tab w:val="left" w:pos="839"/>
          <w:tab w:val="left" w:pos="840"/>
        </w:tabs>
        <w:spacing w:line="261" w:lineRule="auto"/>
        <w:ind w:right="576"/>
        <w:rPr>
          <w:rFonts w:asciiTheme="majorBidi" w:hAnsiTheme="majorBidi" w:cstheme="majorBidi"/>
        </w:rPr>
      </w:pPr>
    </w:p>
    <w:p w14:paraId="780EDAEE" w14:textId="64904DC9" w:rsidR="005C6933" w:rsidRPr="00DE2BE5" w:rsidRDefault="00DE2BE5" w:rsidP="001956B5">
      <w:pPr>
        <w:pStyle w:val="Ttulo1"/>
        <w:rPr>
          <w:lang w:val="es-MX"/>
        </w:rPr>
      </w:pPr>
      <w:r w:rsidRPr="00DE2BE5">
        <w:rPr>
          <w:lang w:val="es-MX"/>
        </w:rPr>
        <w:t>¿Qué es una Solicitud de Reconocimiento</w:t>
      </w:r>
      <w:r>
        <w:rPr>
          <w:lang w:val="es-MX"/>
        </w:rPr>
        <w:t>?</w:t>
      </w:r>
    </w:p>
    <w:p w14:paraId="0AF7DB57" w14:textId="147F40E1" w:rsidR="00DE2BE5" w:rsidRPr="00DE2BE5" w:rsidRDefault="005C6933" w:rsidP="005C693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18" w:line="261" w:lineRule="auto"/>
        <w:ind w:right="177"/>
        <w:contextualSpacing w:val="0"/>
        <w:rPr>
          <w:rFonts w:asciiTheme="majorBidi" w:hAnsiTheme="majorBidi" w:cstheme="majorBidi"/>
          <w:lang w:val="es-MX"/>
        </w:rPr>
      </w:pPr>
      <w:r w:rsidRPr="001956B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EF26489" wp14:editId="0407956E">
                <wp:simplePos x="0" y="0"/>
                <wp:positionH relativeFrom="page">
                  <wp:posOffset>4490085</wp:posOffset>
                </wp:positionH>
                <wp:positionV relativeFrom="paragraph">
                  <wp:posOffset>485775</wp:posOffset>
                </wp:positionV>
                <wp:extent cx="31750" cy="8890"/>
                <wp:effectExtent l="3810" t="635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58DFF" id="Rectangle 4" o:spid="_x0000_s1026" style="position:absolute;margin-left:353.55pt;margin-top:38.25pt;width:2.5pt;height: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" fillcolor="red" stroked="f">
                <w10:wrap anchorx="page"/>
              </v:rect>
            </w:pict>
          </mc:Fallback>
        </mc:AlternateContent>
      </w:r>
      <w:r w:rsidR="00DE2BE5" w:rsidRPr="00DE2BE5">
        <w:rPr>
          <w:rFonts w:asciiTheme="majorBidi" w:hAnsiTheme="majorBidi" w:cstheme="majorBidi"/>
          <w:lang w:val="es-MX"/>
        </w:rPr>
        <w:t xml:space="preserve">Una </w:t>
      </w:r>
      <w:r w:rsidRPr="00DE2BE5">
        <w:rPr>
          <w:rFonts w:asciiTheme="majorBidi" w:hAnsiTheme="majorBidi" w:cstheme="majorBidi"/>
          <w:lang w:val="es-MX"/>
        </w:rPr>
        <w:t>“</w:t>
      </w:r>
      <w:r w:rsidR="00DE2BE5" w:rsidRPr="00DE2BE5">
        <w:rPr>
          <w:rFonts w:asciiTheme="majorBidi" w:hAnsiTheme="majorBidi" w:cstheme="majorBidi"/>
          <w:lang w:val="es-MX"/>
        </w:rPr>
        <w:t>Solicitud de Reconocimiento</w:t>
      </w:r>
      <w:r w:rsidRPr="00DE2BE5">
        <w:rPr>
          <w:rFonts w:asciiTheme="majorBidi" w:hAnsiTheme="majorBidi" w:cstheme="majorBidi"/>
          <w:lang w:val="es-MX"/>
        </w:rPr>
        <w:t xml:space="preserve">” </w:t>
      </w:r>
      <w:r w:rsidR="00DE2BE5" w:rsidRPr="00DE2BE5">
        <w:rPr>
          <w:rFonts w:asciiTheme="majorBidi" w:hAnsiTheme="majorBidi" w:cstheme="majorBidi"/>
          <w:lang w:val="es-MX"/>
        </w:rPr>
        <w:t xml:space="preserve">es el </w:t>
      </w:r>
      <w:r w:rsidR="00DE2BE5">
        <w:rPr>
          <w:rFonts w:asciiTheme="majorBidi" w:hAnsiTheme="majorBidi" w:cstheme="majorBidi"/>
          <w:lang w:val="es-MX"/>
        </w:rPr>
        <w:t>formato</w:t>
      </w:r>
      <w:r w:rsidR="00DE2BE5" w:rsidRPr="00DE2BE5">
        <w:rPr>
          <w:rFonts w:asciiTheme="majorBidi" w:hAnsiTheme="majorBidi" w:cstheme="majorBidi"/>
          <w:lang w:val="es-MX"/>
        </w:rPr>
        <w:t xml:space="preserve"> oficial que un acreedor u otro interesado (o litigante, o quien </w:t>
      </w:r>
      <w:r w:rsidR="00A6772E">
        <w:rPr>
          <w:rFonts w:asciiTheme="majorBidi" w:hAnsiTheme="majorBidi" w:cstheme="majorBidi"/>
          <w:lang w:val="es-MX"/>
        </w:rPr>
        <w:t xml:space="preserve">considere </w:t>
      </w:r>
      <w:r w:rsidR="00DE2BE5" w:rsidRPr="00DE2BE5">
        <w:rPr>
          <w:rFonts w:asciiTheme="majorBidi" w:hAnsiTheme="majorBidi" w:cstheme="majorBidi"/>
          <w:lang w:val="es-MX"/>
        </w:rPr>
        <w:t xml:space="preserve">que Aeroméxico les ha causado </w:t>
      </w:r>
      <w:r w:rsidR="00A6772E">
        <w:rPr>
          <w:rFonts w:asciiTheme="majorBidi" w:hAnsiTheme="majorBidi" w:cstheme="majorBidi"/>
          <w:lang w:val="es-MX"/>
        </w:rPr>
        <w:t xml:space="preserve">algún </w:t>
      </w:r>
      <w:r w:rsidR="00DE2BE5" w:rsidRPr="00DE2BE5">
        <w:rPr>
          <w:rFonts w:asciiTheme="majorBidi" w:hAnsiTheme="majorBidi" w:cstheme="majorBidi"/>
          <w:lang w:val="es-MX"/>
        </w:rPr>
        <w:t>daño)</w:t>
      </w:r>
      <w:r w:rsidR="00E060C2">
        <w:rPr>
          <w:rFonts w:asciiTheme="majorBidi" w:hAnsiTheme="majorBidi" w:cstheme="majorBidi"/>
          <w:lang w:val="es-MX"/>
        </w:rPr>
        <w:t xml:space="preserve"> d</w:t>
      </w:r>
      <w:r w:rsidR="00DE2BE5" w:rsidRPr="00DE2BE5">
        <w:rPr>
          <w:rFonts w:asciiTheme="majorBidi" w:hAnsiTheme="majorBidi" w:cstheme="majorBidi"/>
          <w:lang w:val="es-MX"/>
        </w:rPr>
        <w:t>ebe presentar para hacer valer y sustentar cualquier reclam</w:t>
      </w:r>
      <w:r w:rsidR="00A6772E">
        <w:rPr>
          <w:rFonts w:asciiTheme="majorBidi" w:hAnsiTheme="majorBidi" w:cstheme="majorBidi"/>
          <w:lang w:val="es-MX"/>
        </w:rPr>
        <w:t xml:space="preserve">ación en </w:t>
      </w:r>
      <w:r w:rsidR="00DE2BE5" w:rsidRPr="00DE2BE5">
        <w:rPr>
          <w:rFonts w:asciiTheme="majorBidi" w:hAnsiTheme="majorBidi" w:cstheme="majorBidi"/>
          <w:lang w:val="es-MX"/>
        </w:rPr>
        <w:t>contra alguno o todos los Deudores.</w:t>
      </w:r>
    </w:p>
    <w:p w14:paraId="15D375B2" w14:textId="7B8443D6" w:rsidR="005C6933" w:rsidRPr="003F4A84" w:rsidRDefault="00A6772E" w:rsidP="005C693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384"/>
        <w:contextualSpacing w:val="0"/>
        <w:rPr>
          <w:rFonts w:asciiTheme="majorBidi" w:hAnsiTheme="majorBidi" w:cstheme="majorBidi"/>
          <w:lang w:val="es-MX"/>
        </w:rPr>
      </w:pPr>
      <w:r w:rsidRPr="003F4A84">
        <w:rPr>
          <w:rFonts w:asciiTheme="majorBidi" w:hAnsiTheme="majorBidi" w:cstheme="majorBidi"/>
          <w:lang w:val="es-MX"/>
        </w:rPr>
        <w:t xml:space="preserve">Puedes descargar el </w:t>
      </w:r>
      <w:r w:rsidR="00B31EF7">
        <w:rPr>
          <w:rFonts w:asciiTheme="majorBidi" w:hAnsiTheme="majorBidi" w:cstheme="majorBidi"/>
          <w:lang w:val="es-MX"/>
        </w:rPr>
        <w:t>formulario</w:t>
      </w:r>
      <w:r w:rsidRPr="003F4A84">
        <w:rPr>
          <w:rFonts w:asciiTheme="majorBidi" w:hAnsiTheme="majorBidi" w:cstheme="majorBidi"/>
          <w:lang w:val="es-MX"/>
        </w:rPr>
        <w:t xml:space="preserve"> de Solicitud de R</w:t>
      </w:r>
      <w:r w:rsidR="00AF03A7">
        <w:rPr>
          <w:rFonts w:asciiTheme="majorBidi" w:hAnsiTheme="majorBidi" w:cstheme="majorBidi"/>
          <w:lang w:val="es-MX"/>
        </w:rPr>
        <w:t>e</w:t>
      </w:r>
      <w:r w:rsidRPr="003F4A84">
        <w:rPr>
          <w:rFonts w:asciiTheme="majorBidi" w:hAnsiTheme="majorBidi" w:cstheme="majorBidi"/>
          <w:lang w:val="es-MX"/>
        </w:rPr>
        <w:t xml:space="preserve">conocimiento </w:t>
      </w:r>
      <w:r w:rsidR="003F4A84" w:rsidRPr="003F4A84">
        <w:rPr>
          <w:rFonts w:asciiTheme="majorBidi" w:hAnsiTheme="majorBidi" w:cstheme="majorBidi"/>
          <w:lang w:val="es-MX"/>
        </w:rPr>
        <w:t xml:space="preserve">del </w:t>
      </w:r>
      <w:r w:rsidR="00AF03A7" w:rsidRPr="009F0975">
        <w:rPr>
          <w:rFonts w:asciiTheme="majorBidi" w:hAnsiTheme="majorBidi" w:cstheme="majorBidi"/>
          <w:lang w:val="es-MX"/>
        </w:rPr>
        <w:t xml:space="preserve">sitio web de reestructura de Aeroméxico: </w:t>
      </w:r>
      <w:hyperlink r:id="rId12" w:history="1">
        <w:r w:rsidR="00AF03A7" w:rsidRPr="003A43BB">
          <w:rPr>
            <w:rStyle w:val="Hipervnculo"/>
            <w:rFonts w:asciiTheme="majorBidi" w:hAnsiTheme="majorBidi" w:cstheme="majorBidi"/>
            <w:lang w:val="es-MX"/>
          </w:rPr>
          <w:t>https://dm.epiq11.com/aeromexico</w:t>
        </w:r>
      </w:hyperlink>
      <w:r w:rsidR="00AF03A7" w:rsidRPr="00AF03A7">
        <w:rPr>
          <w:rStyle w:val="Hipervnculo"/>
          <w:rFonts w:asciiTheme="majorBidi" w:hAnsiTheme="majorBidi" w:cstheme="majorBidi"/>
          <w:lang w:val="es-MX"/>
        </w:rPr>
        <w:t xml:space="preserve"> </w:t>
      </w:r>
      <w:r w:rsidR="00D577C8" w:rsidRPr="003F4A84">
        <w:rPr>
          <w:rFonts w:asciiTheme="majorBidi" w:hAnsiTheme="majorBidi" w:cstheme="majorBidi"/>
          <w:lang w:val="es-MX"/>
        </w:rPr>
        <w:t xml:space="preserve"> </w:t>
      </w:r>
      <w:r w:rsidR="00AF03A7">
        <w:rPr>
          <w:rFonts w:asciiTheme="majorBidi" w:hAnsiTheme="majorBidi" w:cstheme="majorBidi"/>
          <w:lang w:val="es-MX"/>
        </w:rPr>
        <w:t>o</w:t>
      </w:r>
      <w:r w:rsidR="00D577C8" w:rsidRPr="003F4A84">
        <w:rPr>
          <w:rFonts w:asciiTheme="majorBidi" w:hAnsiTheme="majorBidi" w:cstheme="majorBidi"/>
          <w:lang w:val="es-MX"/>
        </w:rPr>
        <w:t xml:space="preserve">, </w:t>
      </w:r>
      <w:r w:rsidR="00AF03A7">
        <w:rPr>
          <w:rFonts w:asciiTheme="majorBidi" w:hAnsiTheme="majorBidi" w:cstheme="majorBidi"/>
          <w:lang w:val="es-MX"/>
        </w:rPr>
        <w:t xml:space="preserve">del Formato Oficial </w:t>
      </w:r>
      <w:r w:rsidR="00D577C8" w:rsidRPr="003F4A84">
        <w:rPr>
          <w:rFonts w:asciiTheme="majorBidi" w:hAnsiTheme="majorBidi" w:cstheme="majorBidi"/>
          <w:lang w:val="es-MX"/>
        </w:rPr>
        <w:t xml:space="preserve">No. 410, </w:t>
      </w:r>
      <w:hyperlink r:id="rId13" w:history="1">
        <w:r w:rsidR="00D577C8" w:rsidRPr="003F4A84">
          <w:rPr>
            <w:rStyle w:val="Hipervnculo"/>
            <w:lang w:val="es-MX"/>
          </w:rPr>
          <w:t>www.uscourts.gov/forms/bankruptcy-forms</w:t>
        </w:r>
      </w:hyperlink>
      <w:r w:rsidR="00D577C8" w:rsidRPr="003F4A84">
        <w:rPr>
          <w:lang w:val="es-MX"/>
        </w:rPr>
        <w:t>.</w:t>
      </w:r>
    </w:p>
    <w:p w14:paraId="74FCD770" w14:textId="182881A7" w:rsidR="00AF03A7" w:rsidRPr="00AF03A7" w:rsidRDefault="00AF03A7" w:rsidP="00D577C8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204"/>
        <w:contextualSpacing w:val="0"/>
        <w:rPr>
          <w:rFonts w:asciiTheme="majorBidi" w:hAnsiTheme="majorBidi" w:cstheme="majorBidi"/>
          <w:lang w:val="es-MX"/>
        </w:rPr>
      </w:pPr>
      <w:r>
        <w:rPr>
          <w:rFonts w:asciiTheme="majorBidi" w:hAnsiTheme="majorBidi" w:cstheme="majorBidi"/>
          <w:lang w:val="es-MX"/>
        </w:rPr>
        <w:t xml:space="preserve">Las Formularios de Solicitud de Reconocimiento </w:t>
      </w:r>
      <w:r w:rsidRPr="00AF03A7">
        <w:rPr>
          <w:rFonts w:asciiTheme="majorBidi" w:hAnsiTheme="majorBidi" w:cstheme="majorBidi"/>
          <w:lang w:val="es-MX"/>
        </w:rPr>
        <w:t xml:space="preserve">contiene instrucciones que describen </w:t>
      </w:r>
      <w:r>
        <w:rPr>
          <w:rFonts w:asciiTheme="majorBidi" w:hAnsiTheme="majorBidi" w:cstheme="majorBidi"/>
          <w:lang w:val="es-MX"/>
        </w:rPr>
        <w:t xml:space="preserve">el </w:t>
      </w:r>
      <w:r w:rsidRPr="00AF03A7">
        <w:rPr>
          <w:rFonts w:asciiTheme="majorBidi" w:hAnsiTheme="majorBidi" w:cstheme="majorBidi"/>
          <w:lang w:val="es-MX"/>
        </w:rPr>
        <w:t xml:space="preserve">tipo de </w:t>
      </w:r>
      <w:r>
        <w:rPr>
          <w:rFonts w:asciiTheme="majorBidi" w:hAnsiTheme="majorBidi" w:cstheme="majorBidi"/>
          <w:lang w:val="es-MX"/>
        </w:rPr>
        <w:t xml:space="preserve">solicitante </w:t>
      </w:r>
      <w:r w:rsidRPr="00AF03A7">
        <w:rPr>
          <w:rFonts w:asciiTheme="majorBidi" w:hAnsiTheme="majorBidi" w:cstheme="majorBidi"/>
          <w:lang w:val="es-MX"/>
        </w:rPr>
        <w:t>que debe utilizar dicho formulario y los tipos de reclamaciones que deben presentarse mediante dicho formulario.</w:t>
      </w:r>
    </w:p>
    <w:p w14:paraId="51BFE9FC" w14:textId="3B11021E" w:rsidR="008539A4" w:rsidRPr="008539A4" w:rsidRDefault="008539A4" w:rsidP="00D577C8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204"/>
        <w:contextualSpacing w:val="0"/>
        <w:rPr>
          <w:rFonts w:asciiTheme="majorBidi" w:hAnsiTheme="majorBidi" w:cstheme="majorBidi"/>
          <w:lang w:val="es-MX"/>
        </w:rPr>
      </w:pPr>
      <w:r w:rsidRPr="008539A4">
        <w:rPr>
          <w:rFonts w:asciiTheme="majorBidi" w:hAnsiTheme="majorBidi" w:cstheme="majorBidi"/>
          <w:lang w:val="es-MX"/>
        </w:rPr>
        <w:t xml:space="preserve">Cada Solicitud de Reconocimiento </w:t>
      </w:r>
      <w:r w:rsidRPr="001F3BD1">
        <w:rPr>
          <w:rFonts w:asciiTheme="majorBidi" w:hAnsiTheme="majorBidi" w:cstheme="majorBidi"/>
          <w:b/>
          <w:bCs/>
          <w:lang w:val="es-MX"/>
        </w:rPr>
        <w:t>deberá</w:t>
      </w:r>
      <w:r w:rsidRPr="008539A4">
        <w:rPr>
          <w:rFonts w:asciiTheme="majorBidi" w:hAnsiTheme="majorBidi" w:cstheme="majorBidi"/>
          <w:lang w:val="es-MX"/>
        </w:rPr>
        <w:t xml:space="preserve"> estar firmada por el acreedor, o por cualquier </w:t>
      </w:r>
      <w:r w:rsidR="00E060C2">
        <w:rPr>
          <w:rFonts w:asciiTheme="majorBidi" w:hAnsiTheme="majorBidi" w:cstheme="majorBidi"/>
          <w:lang w:val="es-MX"/>
        </w:rPr>
        <w:t>representante</w:t>
      </w:r>
      <w:r w:rsidRPr="008539A4">
        <w:rPr>
          <w:rFonts w:asciiTheme="majorBidi" w:hAnsiTheme="majorBidi" w:cstheme="majorBidi"/>
          <w:lang w:val="es-MX"/>
        </w:rPr>
        <w:t xml:space="preserve"> de dicho acreedor. Si </w:t>
      </w:r>
      <w:r w:rsidR="001F3BD1">
        <w:rPr>
          <w:rFonts w:asciiTheme="majorBidi" w:hAnsiTheme="majorBidi" w:cstheme="majorBidi"/>
          <w:lang w:val="es-MX"/>
        </w:rPr>
        <w:t xml:space="preserve">usted </w:t>
      </w:r>
      <w:r w:rsidRPr="008539A4">
        <w:rPr>
          <w:rFonts w:asciiTheme="majorBidi" w:hAnsiTheme="majorBidi" w:cstheme="majorBidi"/>
          <w:lang w:val="es-MX"/>
        </w:rPr>
        <w:t>es un individuo que presenta un</w:t>
      </w:r>
      <w:r>
        <w:rPr>
          <w:rFonts w:asciiTheme="majorBidi" w:hAnsiTheme="majorBidi" w:cstheme="majorBidi"/>
          <w:lang w:val="es-MX"/>
        </w:rPr>
        <w:t xml:space="preserve"> formulario de Solicitud de Reconocimiento a </w:t>
      </w:r>
      <w:r w:rsidRPr="008539A4">
        <w:rPr>
          <w:rFonts w:asciiTheme="majorBidi" w:hAnsiTheme="majorBidi" w:cstheme="majorBidi"/>
          <w:lang w:val="es-MX"/>
        </w:rPr>
        <w:t>su nombre, se</w:t>
      </w:r>
      <w:r>
        <w:rPr>
          <w:rFonts w:asciiTheme="majorBidi" w:hAnsiTheme="majorBidi" w:cstheme="majorBidi"/>
          <w:lang w:val="es-MX"/>
        </w:rPr>
        <w:t xml:space="preserve">rá </w:t>
      </w:r>
      <w:r w:rsidRPr="008539A4">
        <w:rPr>
          <w:rFonts w:asciiTheme="majorBidi" w:hAnsiTheme="majorBidi" w:cstheme="majorBidi"/>
          <w:lang w:val="es-MX"/>
        </w:rPr>
        <w:t>considera</w:t>
      </w:r>
      <w:r>
        <w:rPr>
          <w:rFonts w:asciiTheme="majorBidi" w:hAnsiTheme="majorBidi" w:cstheme="majorBidi"/>
          <w:lang w:val="es-MX"/>
        </w:rPr>
        <w:t>do</w:t>
      </w:r>
      <w:r w:rsidRPr="008539A4">
        <w:rPr>
          <w:rFonts w:asciiTheme="majorBidi" w:hAnsiTheme="majorBidi" w:cstheme="majorBidi"/>
          <w:lang w:val="es-MX"/>
        </w:rPr>
        <w:t xml:space="preserve"> </w:t>
      </w:r>
      <w:r>
        <w:rPr>
          <w:rFonts w:asciiTheme="majorBidi" w:hAnsiTheme="majorBidi" w:cstheme="majorBidi"/>
          <w:lang w:val="es-MX"/>
        </w:rPr>
        <w:t xml:space="preserve">como </w:t>
      </w:r>
      <w:r w:rsidRPr="008539A4">
        <w:rPr>
          <w:rFonts w:asciiTheme="majorBidi" w:hAnsiTheme="majorBidi" w:cstheme="majorBidi"/>
          <w:lang w:val="es-MX"/>
        </w:rPr>
        <w:t xml:space="preserve">acreedor </w:t>
      </w:r>
      <w:r>
        <w:rPr>
          <w:rFonts w:asciiTheme="majorBidi" w:hAnsiTheme="majorBidi" w:cstheme="majorBidi"/>
          <w:lang w:val="es-MX"/>
        </w:rPr>
        <w:t xml:space="preserve">para </w:t>
      </w:r>
      <w:r w:rsidRPr="008539A4">
        <w:rPr>
          <w:rFonts w:asciiTheme="majorBidi" w:hAnsiTheme="majorBidi" w:cstheme="majorBidi"/>
          <w:lang w:val="es-MX"/>
        </w:rPr>
        <w:t xml:space="preserve">los efectos del proceso de </w:t>
      </w:r>
      <w:r w:rsidR="00570AA0">
        <w:rPr>
          <w:rFonts w:asciiTheme="majorBidi" w:hAnsiTheme="majorBidi" w:cstheme="majorBidi"/>
          <w:lang w:val="es-MX"/>
        </w:rPr>
        <w:t>Solicitud de Reconocimiento</w:t>
      </w:r>
      <w:r w:rsidRPr="008539A4">
        <w:rPr>
          <w:rFonts w:asciiTheme="majorBidi" w:hAnsiTheme="majorBidi" w:cstheme="majorBidi"/>
          <w:lang w:val="es-MX"/>
        </w:rPr>
        <w:t xml:space="preserve">, y usted o su </w:t>
      </w:r>
      <w:r w:rsidR="00570AA0">
        <w:rPr>
          <w:rFonts w:asciiTheme="majorBidi" w:hAnsiTheme="majorBidi" w:cstheme="majorBidi"/>
          <w:lang w:val="es-MX"/>
        </w:rPr>
        <w:t xml:space="preserve">representante </w:t>
      </w:r>
      <w:r w:rsidRPr="008539A4">
        <w:rPr>
          <w:rFonts w:asciiTheme="majorBidi" w:hAnsiTheme="majorBidi" w:cstheme="majorBidi"/>
          <w:lang w:val="es-MX"/>
        </w:rPr>
        <w:t xml:space="preserve">deben firmar su </w:t>
      </w:r>
      <w:r w:rsidR="00570AA0" w:rsidRPr="008539A4">
        <w:rPr>
          <w:rFonts w:asciiTheme="majorBidi" w:hAnsiTheme="majorBidi" w:cstheme="majorBidi"/>
          <w:lang w:val="es-MX"/>
        </w:rPr>
        <w:t>Solicitud de Reconocimiento</w:t>
      </w:r>
      <w:r w:rsidRPr="008539A4">
        <w:rPr>
          <w:rFonts w:asciiTheme="majorBidi" w:hAnsiTheme="majorBidi" w:cstheme="majorBidi"/>
          <w:lang w:val="es-MX"/>
        </w:rPr>
        <w:t>.</w:t>
      </w:r>
    </w:p>
    <w:p w14:paraId="0A305CC0" w14:textId="5CE3F6FD" w:rsidR="00EB7AB3" w:rsidRPr="004C3E16" w:rsidRDefault="001F3BD1" w:rsidP="00EB7AB3">
      <w:pPr>
        <w:pStyle w:val="Prrafodelista"/>
        <w:widowControl w:val="0"/>
        <w:numPr>
          <w:ilvl w:val="2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204"/>
        <w:contextualSpacing w:val="0"/>
        <w:rPr>
          <w:rFonts w:asciiTheme="majorBidi" w:hAnsiTheme="majorBidi" w:cstheme="majorBidi"/>
          <w:lang w:val="es-MX"/>
        </w:rPr>
      </w:pPr>
      <w:r w:rsidRPr="001F3BD1">
        <w:rPr>
          <w:rFonts w:asciiTheme="majorBidi" w:hAnsiTheme="majorBidi" w:cstheme="majorBidi"/>
          <w:lang w:val="es-MX"/>
        </w:rPr>
        <w:t xml:space="preserve">La Orden de la Fecha de Cierre autoriza el uso </w:t>
      </w:r>
      <w:r>
        <w:rPr>
          <w:rFonts w:asciiTheme="majorBidi" w:hAnsiTheme="majorBidi" w:cstheme="majorBidi"/>
          <w:lang w:val="es-MX"/>
        </w:rPr>
        <w:t xml:space="preserve">de firmas electrónicas y firma en tinta. </w:t>
      </w:r>
    </w:p>
    <w:p w14:paraId="6B8DD772" w14:textId="012F1AEA" w:rsidR="001F3BD1" w:rsidRPr="001F3BD1" w:rsidRDefault="001F3BD1" w:rsidP="00B307C1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204"/>
        <w:contextualSpacing w:val="0"/>
        <w:rPr>
          <w:rFonts w:asciiTheme="majorBidi" w:hAnsiTheme="majorBidi" w:cstheme="majorBidi"/>
          <w:lang w:val="es-MX"/>
        </w:rPr>
      </w:pPr>
      <w:r w:rsidRPr="001F3BD1">
        <w:rPr>
          <w:rFonts w:asciiTheme="majorBidi" w:hAnsiTheme="majorBidi" w:cstheme="majorBidi"/>
          <w:lang w:val="es-MX"/>
        </w:rPr>
        <w:t xml:space="preserve">Puede adjuntar a cada formulario de </w:t>
      </w:r>
      <w:r>
        <w:rPr>
          <w:rFonts w:asciiTheme="majorBidi" w:hAnsiTheme="majorBidi" w:cstheme="majorBidi"/>
          <w:lang w:val="es-MX"/>
        </w:rPr>
        <w:t>Solicitud de Reconocimiento</w:t>
      </w:r>
      <w:r w:rsidRPr="001F3BD1">
        <w:rPr>
          <w:rFonts w:asciiTheme="majorBidi" w:hAnsiTheme="majorBidi" w:cstheme="majorBidi"/>
          <w:lang w:val="es-MX"/>
        </w:rPr>
        <w:t xml:space="preserve"> copias de cualquier documento en el que se base el reclamo (si es voluminoso, se puede </w:t>
      </w:r>
      <w:r>
        <w:rPr>
          <w:rFonts w:asciiTheme="majorBidi" w:hAnsiTheme="majorBidi" w:cstheme="majorBidi"/>
          <w:lang w:val="es-MX"/>
        </w:rPr>
        <w:t xml:space="preserve">acompañar </w:t>
      </w:r>
      <w:r w:rsidRPr="001F3BD1">
        <w:rPr>
          <w:rFonts w:asciiTheme="majorBidi" w:hAnsiTheme="majorBidi" w:cstheme="majorBidi"/>
          <w:lang w:val="es-MX"/>
        </w:rPr>
        <w:t xml:space="preserve">un resumen), pero no está obligado a hacerlo, y </w:t>
      </w:r>
      <w:r>
        <w:rPr>
          <w:rFonts w:asciiTheme="majorBidi" w:hAnsiTheme="majorBidi" w:cstheme="majorBidi"/>
          <w:lang w:val="es-MX"/>
        </w:rPr>
        <w:t xml:space="preserve">el </w:t>
      </w:r>
      <w:r w:rsidRPr="001F3BD1">
        <w:rPr>
          <w:rFonts w:asciiTheme="majorBidi" w:hAnsiTheme="majorBidi" w:cstheme="majorBidi"/>
          <w:lang w:val="es-MX"/>
        </w:rPr>
        <w:t xml:space="preserve">no adjuntar dichos documentos no afectará </w:t>
      </w:r>
      <w:r>
        <w:rPr>
          <w:rFonts w:asciiTheme="majorBidi" w:hAnsiTheme="majorBidi" w:cstheme="majorBidi"/>
          <w:lang w:val="es-MX"/>
        </w:rPr>
        <w:t xml:space="preserve">la </w:t>
      </w:r>
      <w:r w:rsidRPr="001F3BD1">
        <w:rPr>
          <w:rFonts w:asciiTheme="majorBidi" w:hAnsiTheme="majorBidi" w:cstheme="majorBidi"/>
          <w:lang w:val="es-MX"/>
        </w:rPr>
        <w:t xml:space="preserve">capacidad para presentar una </w:t>
      </w:r>
      <w:r>
        <w:rPr>
          <w:rFonts w:asciiTheme="majorBidi" w:hAnsiTheme="majorBidi" w:cstheme="majorBidi"/>
          <w:lang w:val="es-MX"/>
        </w:rPr>
        <w:t>Solicitud de Reconocimiento</w:t>
      </w:r>
      <w:r w:rsidRPr="001F3BD1">
        <w:rPr>
          <w:rFonts w:asciiTheme="majorBidi" w:hAnsiTheme="majorBidi" w:cstheme="majorBidi"/>
          <w:lang w:val="es-MX"/>
        </w:rPr>
        <w:t xml:space="preserve">. </w:t>
      </w:r>
      <w:r>
        <w:rPr>
          <w:rFonts w:asciiTheme="majorBidi" w:hAnsiTheme="majorBidi" w:cstheme="majorBidi"/>
          <w:lang w:val="es-MX"/>
        </w:rPr>
        <w:t xml:space="preserve">Favor de no enviar </w:t>
      </w:r>
      <w:r w:rsidRPr="001F3BD1">
        <w:rPr>
          <w:rFonts w:asciiTheme="majorBidi" w:hAnsiTheme="majorBidi" w:cstheme="majorBidi"/>
          <w:lang w:val="es-MX"/>
        </w:rPr>
        <w:t xml:space="preserve">documentos originales con su </w:t>
      </w:r>
      <w:r>
        <w:rPr>
          <w:rFonts w:asciiTheme="majorBidi" w:hAnsiTheme="majorBidi" w:cstheme="majorBidi"/>
          <w:lang w:val="es-MX"/>
        </w:rPr>
        <w:t>Solicitud de Reconocimiento</w:t>
      </w:r>
      <w:r w:rsidRPr="001F3BD1">
        <w:rPr>
          <w:rFonts w:asciiTheme="majorBidi" w:hAnsiTheme="majorBidi" w:cstheme="majorBidi"/>
          <w:lang w:val="es-MX"/>
        </w:rPr>
        <w:t xml:space="preserve">, ya que no se devolverán y </w:t>
      </w:r>
      <w:r>
        <w:rPr>
          <w:rFonts w:asciiTheme="majorBidi" w:hAnsiTheme="majorBidi" w:cstheme="majorBidi"/>
          <w:lang w:val="es-MX"/>
        </w:rPr>
        <w:t xml:space="preserve">podrán ser destruidas </w:t>
      </w:r>
      <w:r w:rsidRPr="001F3BD1">
        <w:rPr>
          <w:rFonts w:asciiTheme="majorBidi" w:hAnsiTheme="majorBidi" w:cstheme="majorBidi"/>
          <w:lang w:val="es-MX"/>
        </w:rPr>
        <w:t xml:space="preserve">después de </w:t>
      </w:r>
      <w:r>
        <w:rPr>
          <w:rFonts w:asciiTheme="majorBidi" w:hAnsiTheme="majorBidi" w:cstheme="majorBidi"/>
          <w:lang w:val="es-MX"/>
        </w:rPr>
        <w:t xml:space="preserve">ser procesadas y revisadas. </w:t>
      </w:r>
    </w:p>
    <w:p w14:paraId="79375148" w14:textId="77777777" w:rsidR="007F4A1F" w:rsidRPr="004C3E16" w:rsidRDefault="007F4A1F" w:rsidP="007F4A1F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line="261" w:lineRule="auto"/>
        <w:ind w:left="1440" w:right="204"/>
        <w:contextualSpacing w:val="0"/>
        <w:rPr>
          <w:rFonts w:asciiTheme="majorBidi" w:hAnsiTheme="majorBidi" w:cstheme="majorBidi"/>
          <w:lang w:val="es-MX"/>
        </w:rPr>
      </w:pPr>
    </w:p>
    <w:p w14:paraId="5A363569" w14:textId="5143FC1D" w:rsidR="005C6933" w:rsidRPr="001956B5" w:rsidRDefault="004559F4" w:rsidP="001956B5">
      <w:pPr>
        <w:pStyle w:val="Ttulo1"/>
      </w:pPr>
      <w:r>
        <w:t xml:space="preserve">¿Que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debo</w:t>
      </w:r>
      <w:proofErr w:type="spellEnd"/>
      <w:r>
        <w:t xml:space="preserve"> usar?</w:t>
      </w:r>
    </w:p>
    <w:p w14:paraId="30A42187" w14:textId="6EB9E115" w:rsidR="004559F4" w:rsidRPr="004559F4" w:rsidRDefault="004559F4" w:rsidP="00B307C1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/>
        <w:contextualSpacing w:val="0"/>
        <w:rPr>
          <w:rFonts w:asciiTheme="majorBidi" w:hAnsiTheme="majorBidi" w:cstheme="majorBidi"/>
          <w:lang w:val="es-MX"/>
        </w:rPr>
      </w:pPr>
      <w:r w:rsidRPr="004559F4">
        <w:rPr>
          <w:rFonts w:asciiTheme="majorBidi" w:hAnsiTheme="majorBidi" w:cstheme="majorBidi"/>
          <w:lang w:val="es-MX"/>
        </w:rPr>
        <w:t xml:space="preserve">Puede enviar su </w:t>
      </w:r>
      <w:r>
        <w:rPr>
          <w:rFonts w:asciiTheme="majorBidi" w:hAnsiTheme="majorBidi" w:cstheme="majorBidi"/>
          <w:lang w:val="es-MX"/>
        </w:rPr>
        <w:t>Solicitud de Reclamación</w:t>
      </w:r>
      <w:r w:rsidRPr="004559F4">
        <w:rPr>
          <w:rFonts w:asciiTheme="majorBidi" w:hAnsiTheme="majorBidi" w:cstheme="majorBidi"/>
          <w:lang w:val="es-MX"/>
        </w:rPr>
        <w:t xml:space="preserve"> utilizando el </w:t>
      </w:r>
      <w:r>
        <w:rPr>
          <w:rFonts w:asciiTheme="majorBidi" w:hAnsiTheme="majorBidi" w:cstheme="majorBidi"/>
          <w:lang w:val="es-MX"/>
        </w:rPr>
        <w:t>formato</w:t>
      </w:r>
      <w:r w:rsidRPr="004559F4">
        <w:rPr>
          <w:rFonts w:asciiTheme="majorBidi" w:hAnsiTheme="majorBidi" w:cstheme="majorBidi"/>
          <w:lang w:val="es-MX"/>
        </w:rPr>
        <w:t xml:space="preserve"> </w:t>
      </w:r>
      <w:r>
        <w:rPr>
          <w:rFonts w:asciiTheme="majorBidi" w:hAnsiTheme="majorBidi" w:cstheme="majorBidi"/>
          <w:lang w:val="es-MX"/>
        </w:rPr>
        <w:t xml:space="preserve">acompañado </w:t>
      </w:r>
      <w:r w:rsidR="00E060C2">
        <w:rPr>
          <w:rFonts w:asciiTheme="majorBidi" w:hAnsiTheme="majorBidi" w:cstheme="majorBidi"/>
          <w:lang w:val="es-MX"/>
        </w:rPr>
        <w:t>a</w:t>
      </w:r>
      <w:r>
        <w:rPr>
          <w:rFonts w:asciiTheme="majorBidi" w:hAnsiTheme="majorBidi" w:cstheme="majorBidi"/>
          <w:lang w:val="es-MX"/>
        </w:rPr>
        <w:t xml:space="preserve"> su Notificación de Fecha de Cierre </w:t>
      </w:r>
      <w:r w:rsidRPr="004559F4">
        <w:rPr>
          <w:rFonts w:asciiTheme="majorBidi" w:hAnsiTheme="majorBidi" w:cstheme="majorBidi"/>
          <w:lang w:val="es-MX"/>
        </w:rPr>
        <w:t>(que tiene instrucciones en inglés y español) o el Formulario oficial 410,</w:t>
      </w:r>
      <w:r>
        <w:rPr>
          <w:rFonts w:asciiTheme="majorBidi" w:hAnsiTheme="majorBidi" w:cstheme="majorBidi"/>
          <w:lang w:val="es-MX"/>
        </w:rPr>
        <w:t xml:space="preserve"> que es el </w:t>
      </w:r>
      <w:r w:rsidRPr="004559F4">
        <w:rPr>
          <w:rFonts w:asciiTheme="majorBidi" w:hAnsiTheme="majorBidi" w:cstheme="majorBidi"/>
          <w:lang w:val="es-MX"/>
        </w:rPr>
        <w:t>formulario estándar del Tribunal.</w:t>
      </w:r>
    </w:p>
    <w:p w14:paraId="17C50ED3" w14:textId="31E81747" w:rsidR="007F4A1F" w:rsidRPr="004C3E16" w:rsidRDefault="007F4A1F" w:rsidP="007F4A1F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before="22"/>
        <w:ind w:left="1440"/>
        <w:contextualSpacing w:val="0"/>
        <w:rPr>
          <w:rFonts w:asciiTheme="majorBidi" w:hAnsiTheme="majorBidi" w:cstheme="majorBidi"/>
          <w:lang w:val="es-MX"/>
        </w:rPr>
      </w:pPr>
      <w:bookmarkStart w:id="0" w:name="_Hlk57967713"/>
    </w:p>
    <w:p w14:paraId="45F161BE" w14:textId="77777777" w:rsidR="00A4185E" w:rsidRPr="00A4185E" w:rsidRDefault="00A4185E" w:rsidP="00A4185E">
      <w:pPr>
        <w:pStyle w:val="Ttulo1"/>
      </w:pPr>
      <w:r w:rsidRPr="00A4185E">
        <w:t>¿</w:t>
      </w:r>
      <w:proofErr w:type="spellStart"/>
      <w:r w:rsidRPr="00A4185E">
        <w:t>Quién</w:t>
      </w:r>
      <w:proofErr w:type="spellEnd"/>
      <w:r w:rsidRPr="00A4185E">
        <w:t xml:space="preserve"> es </w:t>
      </w:r>
      <w:proofErr w:type="spellStart"/>
      <w:r w:rsidRPr="00A4185E">
        <w:t>Epiq</w:t>
      </w:r>
      <w:proofErr w:type="spellEnd"/>
      <w:r w:rsidRPr="00A4185E">
        <w:t>? </w:t>
      </w:r>
    </w:p>
    <w:p w14:paraId="1D73F2F9" w14:textId="2F7F1A77" w:rsidR="00A4185E" w:rsidRDefault="00A4185E" w:rsidP="00A4185E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/>
        <w:contextualSpacing w:val="0"/>
        <w:rPr>
          <w:rFonts w:asciiTheme="majorBidi" w:hAnsiTheme="majorBidi" w:cstheme="majorBidi"/>
          <w:lang w:val="es-MX"/>
        </w:rPr>
      </w:pPr>
      <w:proofErr w:type="spellStart"/>
      <w:r w:rsidRPr="00A4185E">
        <w:rPr>
          <w:rFonts w:asciiTheme="majorBidi" w:hAnsiTheme="majorBidi" w:cstheme="majorBidi"/>
          <w:lang w:val="es-MX"/>
        </w:rPr>
        <w:t>Epiq</w:t>
      </w:r>
      <w:proofErr w:type="spellEnd"/>
      <w:r w:rsidRPr="00A4185E">
        <w:rPr>
          <w:rFonts w:asciiTheme="majorBidi" w:hAnsiTheme="majorBidi" w:cstheme="majorBidi"/>
          <w:lang w:val="es-MX"/>
        </w:rPr>
        <w:t xml:space="preserve"> Corporate Restructuring, LLC., ha sido designada por el Tribunal para actuar como Agente de Reclamaciones de los Deudores, que incluye el envío de la Notificación de Fecha de </w:t>
      </w:r>
      <w:r>
        <w:rPr>
          <w:rFonts w:asciiTheme="majorBidi" w:hAnsiTheme="majorBidi" w:cstheme="majorBidi"/>
          <w:lang w:val="es-MX"/>
        </w:rPr>
        <w:t>Cierre</w:t>
      </w:r>
      <w:r w:rsidRPr="00A4185E">
        <w:rPr>
          <w:rFonts w:asciiTheme="majorBidi" w:hAnsiTheme="majorBidi" w:cstheme="majorBidi"/>
          <w:lang w:val="es-MX"/>
        </w:rPr>
        <w:t xml:space="preserve"> </w:t>
      </w:r>
      <w:r>
        <w:rPr>
          <w:rFonts w:asciiTheme="majorBidi" w:hAnsiTheme="majorBidi" w:cstheme="majorBidi"/>
          <w:lang w:val="es-MX"/>
        </w:rPr>
        <w:t xml:space="preserve">así como procesar todas los Formatos de Solicitudes de Reconocimiento </w:t>
      </w:r>
    </w:p>
    <w:p w14:paraId="3BAF74DD" w14:textId="4203BE72" w:rsidR="00A4185E" w:rsidRPr="00A4185E" w:rsidRDefault="00A4185E" w:rsidP="00A4185E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/>
        <w:contextualSpacing w:val="0"/>
        <w:rPr>
          <w:rFonts w:asciiTheme="majorBidi" w:hAnsiTheme="majorBidi" w:cstheme="majorBidi"/>
          <w:lang w:val="es-MX"/>
        </w:rPr>
      </w:pPr>
      <w:proofErr w:type="spellStart"/>
      <w:r w:rsidRPr="00A4185E">
        <w:rPr>
          <w:rFonts w:asciiTheme="majorBidi" w:hAnsiTheme="majorBidi" w:cstheme="majorBidi"/>
          <w:position w:val="1"/>
          <w:lang w:val="es-MX"/>
        </w:rPr>
        <w:t>Epiq</w:t>
      </w:r>
      <w:proofErr w:type="spellEnd"/>
      <w:r w:rsidRPr="00A4185E">
        <w:rPr>
          <w:rFonts w:asciiTheme="majorBidi" w:hAnsiTheme="majorBidi" w:cstheme="majorBidi"/>
          <w:position w:val="1"/>
          <w:lang w:val="es-MX"/>
        </w:rPr>
        <w:t xml:space="preserve"> no está autorizada para proporcionar asesoría legal o financiera. </w:t>
      </w:r>
      <w:r w:rsidRPr="004559F4">
        <w:rPr>
          <w:rFonts w:asciiTheme="majorBidi" w:hAnsiTheme="majorBidi" w:cstheme="majorBidi"/>
          <w:position w:val="1"/>
          <w:lang w:val="es-MX"/>
        </w:rPr>
        <w:t xml:space="preserve">El papel de </w:t>
      </w:r>
      <w:proofErr w:type="spellStart"/>
      <w:r w:rsidRPr="004559F4">
        <w:rPr>
          <w:rFonts w:asciiTheme="majorBidi" w:hAnsiTheme="majorBidi" w:cstheme="majorBidi"/>
          <w:position w:val="1"/>
          <w:lang w:val="es-MX"/>
        </w:rPr>
        <w:t>Epic</w:t>
      </w:r>
      <w:proofErr w:type="spellEnd"/>
      <w:r w:rsidRPr="004559F4">
        <w:rPr>
          <w:rFonts w:asciiTheme="majorBidi" w:hAnsiTheme="majorBidi" w:cstheme="majorBidi"/>
          <w:position w:val="1"/>
          <w:lang w:val="es-MX"/>
        </w:rPr>
        <w:t xml:space="preserve"> como agente de reclamaciones es recibir, procesar y mantener el registro oficial de las reclamaciones. </w:t>
      </w:r>
      <w:proofErr w:type="spellStart"/>
      <w:r w:rsidRPr="004C3E16">
        <w:rPr>
          <w:rFonts w:asciiTheme="majorBidi" w:hAnsiTheme="majorBidi" w:cstheme="majorBidi"/>
          <w:position w:val="1"/>
          <w:lang w:val="es-MX"/>
        </w:rPr>
        <w:t>Epic</w:t>
      </w:r>
      <w:proofErr w:type="spellEnd"/>
      <w:r w:rsidRPr="004C3E16">
        <w:rPr>
          <w:rFonts w:asciiTheme="majorBidi" w:hAnsiTheme="majorBidi" w:cstheme="majorBidi"/>
          <w:position w:val="1"/>
          <w:lang w:val="es-MX"/>
        </w:rPr>
        <w:t xml:space="preserve"> no determina la validez o admisibilidad de las reclamaciones, y no puede determinar si una parte debe o no presentar una reclamación.</w:t>
      </w:r>
    </w:p>
    <w:bookmarkEnd w:id="0"/>
    <w:p w14:paraId="6335AEDC" w14:textId="77777777" w:rsidR="007F4A1F" w:rsidRPr="004C3E16" w:rsidRDefault="007F4A1F" w:rsidP="004559F4">
      <w:pPr>
        <w:widowControl w:val="0"/>
        <w:tabs>
          <w:tab w:val="left" w:pos="839"/>
          <w:tab w:val="left" w:pos="840"/>
        </w:tabs>
        <w:autoSpaceDE w:val="0"/>
        <w:autoSpaceDN w:val="0"/>
        <w:spacing w:before="6" w:line="261" w:lineRule="auto"/>
        <w:ind w:right="239"/>
        <w:rPr>
          <w:rFonts w:asciiTheme="majorBidi" w:hAnsiTheme="majorBidi" w:cstheme="majorBidi"/>
          <w:lang w:val="es-MX"/>
        </w:rPr>
      </w:pPr>
    </w:p>
    <w:p w14:paraId="1D821FE4" w14:textId="19B6C231" w:rsidR="005C6933" w:rsidRPr="00C746F9" w:rsidRDefault="00C746F9" w:rsidP="001956B5">
      <w:pPr>
        <w:pStyle w:val="Ttulo1"/>
        <w:rPr>
          <w:lang w:val="es-MX"/>
        </w:rPr>
      </w:pPr>
      <w:r w:rsidRPr="00C746F9">
        <w:rPr>
          <w:lang w:val="es-MX"/>
        </w:rPr>
        <w:t>¿Necesito presentar una Solicitud de Reconocimiento</w:t>
      </w:r>
      <w:r w:rsidR="005C6933" w:rsidRPr="00C746F9">
        <w:rPr>
          <w:lang w:val="es-MX"/>
        </w:rPr>
        <w:t>?</w:t>
      </w:r>
    </w:p>
    <w:p w14:paraId="3FFC659D" w14:textId="745AC894" w:rsidR="00C746F9" w:rsidRPr="00154BD8" w:rsidRDefault="00C746F9" w:rsidP="005C693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5" w:line="259" w:lineRule="auto"/>
        <w:ind w:right="601"/>
        <w:contextualSpacing w:val="0"/>
        <w:rPr>
          <w:rFonts w:asciiTheme="majorBidi" w:hAnsiTheme="majorBidi" w:cstheme="majorBidi"/>
          <w:lang w:val="es-MX"/>
        </w:rPr>
      </w:pPr>
      <w:r w:rsidRPr="00C746F9">
        <w:rPr>
          <w:rFonts w:asciiTheme="majorBidi" w:hAnsiTheme="majorBidi" w:cstheme="majorBidi"/>
          <w:lang w:val="es-MX"/>
        </w:rPr>
        <w:t xml:space="preserve">Si consideras que tienes una reclamación que surgió </w:t>
      </w:r>
      <w:r w:rsidR="00154BD8">
        <w:rPr>
          <w:rFonts w:asciiTheme="majorBidi" w:hAnsiTheme="majorBidi" w:cstheme="majorBidi"/>
          <w:lang w:val="es-MX"/>
        </w:rPr>
        <w:t>antes de la fecha de petición</w:t>
      </w:r>
      <w:r w:rsidRPr="00C746F9">
        <w:rPr>
          <w:rFonts w:asciiTheme="majorBidi" w:hAnsiTheme="majorBidi" w:cstheme="majorBidi"/>
          <w:lang w:val="es-MX"/>
        </w:rPr>
        <w:t xml:space="preserve"> del 30 de junio del 2020 que aún no haya sido pagada, </w:t>
      </w:r>
      <w:r w:rsidR="00E060C2">
        <w:rPr>
          <w:rFonts w:asciiTheme="majorBidi" w:hAnsiTheme="majorBidi" w:cstheme="majorBidi"/>
          <w:lang w:val="es-MX"/>
        </w:rPr>
        <w:t>entonces debe</w:t>
      </w:r>
      <w:r>
        <w:rPr>
          <w:rFonts w:asciiTheme="majorBidi" w:hAnsiTheme="majorBidi" w:cstheme="majorBidi"/>
          <w:lang w:val="es-MX"/>
        </w:rPr>
        <w:t xml:space="preserve"> considerar presentar una Solicitud de Reconocimiento. </w:t>
      </w:r>
    </w:p>
    <w:p w14:paraId="3C83ED41" w14:textId="42463E17" w:rsidR="00154BD8" w:rsidRPr="00154BD8" w:rsidRDefault="005C6933" w:rsidP="007F4A1F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78"/>
        <w:contextualSpacing w:val="0"/>
        <w:rPr>
          <w:rFonts w:asciiTheme="majorBidi" w:hAnsiTheme="majorBidi" w:cstheme="majorBidi"/>
          <w:lang w:val="es-MX"/>
        </w:rPr>
      </w:pPr>
      <w:r w:rsidRPr="001956B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1FC5AE4" wp14:editId="3937A852">
                <wp:simplePos x="0" y="0"/>
                <wp:positionH relativeFrom="page">
                  <wp:posOffset>4770120</wp:posOffset>
                </wp:positionH>
                <wp:positionV relativeFrom="paragraph">
                  <wp:posOffset>846455</wp:posOffset>
                </wp:positionV>
                <wp:extent cx="34925" cy="8890"/>
                <wp:effectExtent l="0" t="381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EA0A" id="Rectangle 3" o:spid="_x0000_s1026" style="position:absolute;margin-left:375.6pt;margin-top:66.65pt;width:2.75pt;height: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" fillcolor="red" stroked="f">
                <w10:wrap anchorx="page"/>
              </v:rect>
            </w:pict>
          </mc:Fallback>
        </mc:AlternateContent>
      </w:r>
      <w:r w:rsidR="00154BD8" w:rsidRPr="00154BD8">
        <w:rPr>
          <w:rFonts w:asciiTheme="majorBidi" w:hAnsiTheme="majorBidi" w:cstheme="majorBidi"/>
          <w:lang w:val="es-MX"/>
        </w:rPr>
        <w:t xml:space="preserve">Las subsidiarias de </w:t>
      </w:r>
      <w:r w:rsidRPr="00154BD8">
        <w:rPr>
          <w:rFonts w:asciiTheme="majorBidi" w:hAnsiTheme="majorBidi" w:cstheme="majorBidi"/>
          <w:lang w:val="es-MX"/>
        </w:rPr>
        <w:t xml:space="preserve">Aeroméxico </w:t>
      </w:r>
      <w:r w:rsidR="00154BD8" w:rsidRPr="00154BD8">
        <w:rPr>
          <w:rFonts w:asciiTheme="majorBidi" w:hAnsiTheme="majorBidi" w:cstheme="majorBidi"/>
          <w:lang w:val="es-MX"/>
        </w:rPr>
        <w:t xml:space="preserve">no son Deudores y no están </w:t>
      </w:r>
      <w:r w:rsidR="00154BD8">
        <w:rPr>
          <w:rFonts w:asciiTheme="majorBidi" w:hAnsiTheme="majorBidi" w:cstheme="majorBidi"/>
          <w:lang w:val="es-MX"/>
        </w:rPr>
        <w:t xml:space="preserve">sujetos al procedimiento de </w:t>
      </w:r>
      <w:r w:rsidR="001D573F">
        <w:rPr>
          <w:rFonts w:asciiTheme="majorBidi" w:hAnsiTheme="majorBidi" w:cstheme="majorBidi"/>
          <w:lang w:val="es-MX"/>
        </w:rPr>
        <w:t>reestructura</w:t>
      </w:r>
      <w:r w:rsidR="00154BD8">
        <w:rPr>
          <w:rFonts w:asciiTheme="majorBidi" w:hAnsiTheme="majorBidi" w:cstheme="majorBidi"/>
          <w:lang w:val="es-MX"/>
        </w:rPr>
        <w:t>.</w:t>
      </w:r>
      <w:r w:rsidRPr="00154BD8">
        <w:rPr>
          <w:rFonts w:asciiTheme="majorBidi" w:hAnsiTheme="majorBidi" w:cstheme="majorBidi"/>
          <w:lang w:val="es-MX"/>
        </w:rPr>
        <w:t xml:space="preserve"> </w:t>
      </w:r>
      <w:r w:rsidR="00154BD8" w:rsidRPr="00154BD8">
        <w:rPr>
          <w:rFonts w:asciiTheme="majorBidi" w:hAnsiTheme="majorBidi" w:cstheme="majorBidi"/>
          <w:lang w:val="es-MX"/>
        </w:rPr>
        <w:t xml:space="preserve">Si tienes alguna reclamación en contra de </w:t>
      </w:r>
      <w:r w:rsidR="00154BD8">
        <w:rPr>
          <w:rFonts w:asciiTheme="majorBidi" w:hAnsiTheme="majorBidi" w:cstheme="majorBidi"/>
          <w:lang w:val="es-MX"/>
        </w:rPr>
        <w:t xml:space="preserve">una </w:t>
      </w:r>
      <w:r w:rsidR="00154BD8" w:rsidRPr="00154BD8">
        <w:rPr>
          <w:rFonts w:asciiTheme="majorBidi" w:hAnsiTheme="majorBidi" w:cstheme="majorBidi"/>
          <w:lang w:val="es-MX"/>
        </w:rPr>
        <w:t xml:space="preserve">de las subsidiarias no </w:t>
      </w:r>
      <w:r w:rsidR="00154BD8">
        <w:rPr>
          <w:rFonts w:asciiTheme="majorBidi" w:hAnsiTheme="majorBidi" w:cstheme="majorBidi"/>
          <w:lang w:val="es-MX"/>
        </w:rPr>
        <w:t xml:space="preserve">Deudoras </w:t>
      </w:r>
      <w:r w:rsidR="00154BD8" w:rsidRPr="00154BD8">
        <w:rPr>
          <w:rFonts w:asciiTheme="majorBidi" w:hAnsiTheme="majorBidi" w:cstheme="majorBidi"/>
          <w:lang w:val="es-MX"/>
        </w:rPr>
        <w:t xml:space="preserve">de Aeroméxico, no </w:t>
      </w:r>
      <w:r w:rsidR="00B91269">
        <w:rPr>
          <w:rFonts w:asciiTheme="majorBidi" w:hAnsiTheme="majorBidi" w:cstheme="majorBidi"/>
          <w:lang w:val="es-MX"/>
        </w:rPr>
        <w:t xml:space="preserve">es necesario </w:t>
      </w:r>
      <w:r w:rsidR="00154BD8" w:rsidRPr="00154BD8">
        <w:rPr>
          <w:rFonts w:asciiTheme="majorBidi" w:hAnsiTheme="majorBidi" w:cstheme="majorBidi"/>
          <w:lang w:val="es-MX"/>
        </w:rPr>
        <w:t>presentar o enviar un</w:t>
      </w:r>
      <w:r w:rsidR="00B91269">
        <w:rPr>
          <w:rFonts w:asciiTheme="majorBidi" w:hAnsiTheme="majorBidi" w:cstheme="majorBidi"/>
          <w:lang w:val="es-MX"/>
        </w:rPr>
        <w:t xml:space="preserve">a Solicitud de Reconocimiento. </w:t>
      </w:r>
    </w:p>
    <w:p w14:paraId="2F7D9BB3" w14:textId="03AE4D0C" w:rsidR="005C6933" w:rsidRPr="00154BD8" w:rsidRDefault="00154BD8" w:rsidP="001070C7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78"/>
        <w:contextualSpacing w:val="0"/>
        <w:rPr>
          <w:rFonts w:asciiTheme="majorBidi" w:hAnsiTheme="majorBidi" w:cstheme="majorBidi"/>
          <w:lang w:val="es-MX"/>
        </w:rPr>
      </w:pPr>
      <w:r w:rsidRPr="00154BD8">
        <w:rPr>
          <w:rFonts w:asciiTheme="majorBidi" w:hAnsiTheme="majorBidi" w:cstheme="majorBidi"/>
          <w:position w:val="1"/>
          <w:lang w:val="es-MX"/>
        </w:rPr>
        <w:t>Una Solicitud de Reconocimiento deberá de ser presentadas por cada cantidad adeudada por cada Deud</w:t>
      </w:r>
      <w:r>
        <w:rPr>
          <w:rFonts w:asciiTheme="majorBidi" w:hAnsiTheme="majorBidi" w:cstheme="majorBidi"/>
          <w:position w:val="1"/>
          <w:lang w:val="es-MX"/>
        </w:rPr>
        <w:t>or.</w:t>
      </w:r>
    </w:p>
    <w:p w14:paraId="5E12982F" w14:textId="6753E209" w:rsidR="00154BD8" w:rsidRPr="00154BD8" w:rsidRDefault="00154BD8" w:rsidP="007F4A1F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178"/>
        <w:contextualSpacing w:val="0"/>
        <w:rPr>
          <w:rFonts w:asciiTheme="majorBidi" w:hAnsiTheme="majorBidi" w:cstheme="majorBidi"/>
          <w:lang w:val="es-MX"/>
        </w:rPr>
      </w:pPr>
      <w:r w:rsidRPr="00154BD8">
        <w:rPr>
          <w:rFonts w:asciiTheme="majorBidi" w:hAnsiTheme="majorBidi" w:cstheme="majorBidi"/>
          <w:lang w:val="es-MX"/>
        </w:rPr>
        <w:t>D</w:t>
      </w:r>
      <w:r w:rsidR="00B91269">
        <w:rPr>
          <w:rFonts w:asciiTheme="majorBidi" w:hAnsiTheme="majorBidi" w:cstheme="majorBidi"/>
          <w:lang w:val="es-MX"/>
        </w:rPr>
        <w:t>e</w:t>
      </w:r>
      <w:r w:rsidRPr="00154BD8">
        <w:rPr>
          <w:rFonts w:asciiTheme="majorBidi" w:hAnsiTheme="majorBidi" w:cstheme="majorBidi"/>
          <w:lang w:val="es-MX"/>
        </w:rPr>
        <w:t xml:space="preserve"> conformidad con la </w:t>
      </w:r>
      <w:r>
        <w:rPr>
          <w:rFonts w:asciiTheme="majorBidi" w:hAnsiTheme="majorBidi" w:cstheme="majorBidi"/>
          <w:lang w:val="es-MX"/>
        </w:rPr>
        <w:t xml:space="preserve">Orden de la Fecha de Cierre, los personas físicas o morales con ciertos tipos de reclamaciones </w:t>
      </w:r>
      <w:r w:rsidRPr="00154BD8">
        <w:rPr>
          <w:rFonts w:asciiTheme="majorBidi" w:hAnsiTheme="majorBidi" w:cstheme="majorBidi"/>
          <w:lang w:val="es-MX"/>
        </w:rPr>
        <w:t xml:space="preserve">no necesitan presentar una </w:t>
      </w:r>
      <w:r>
        <w:rPr>
          <w:rFonts w:asciiTheme="majorBidi" w:hAnsiTheme="majorBidi" w:cstheme="majorBidi"/>
          <w:lang w:val="es-MX"/>
        </w:rPr>
        <w:t>Solicitud de Reconocimiento</w:t>
      </w:r>
      <w:r w:rsidRPr="00154BD8">
        <w:rPr>
          <w:rFonts w:asciiTheme="majorBidi" w:hAnsiTheme="majorBidi" w:cstheme="majorBidi"/>
          <w:lang w:val="es-MX"/>
        </w:rPr>
        <w:t xml:space="preserve">. </w:t>
      </w:r>
      <w:r>
        <w:rPr>
          <w:rFonts w:asciiTheme="majorBidi" w:hAnsiTheme="majorBidi" w:cstheme="majorBidi"/>
          <w:lang w:val="es-MX"/>
        </w:rPr>
        <w:t xml:space="preserve">Dichas excepciones </w:t>
      </w:r>
      <w:r w:rsidRPr="00154BD8">
        <w:rPr>
          <w:rFonts w:asciiTheme="majorBidi" w:hAnsiTheme="majorBidi" w:cstheme="majorBidi"/>
          <w:lang w:val="es-MX"/>
        </w:rPr>
        <w:t xml:space="preserve">se enumeran en la </w:t>
      </w:r>
      <w:r>
        <w:rPr>
          <w:rFonts w:asciiTheme="majorBidi" w:hAnsiTheme="majorBidi" w:cstheme="majorBidi"/>
          <w:lang w:val="es-MX"/>
        </w:rPr>
        <w:t>Orden de la Fecha de Cierre</w:t>
      </w:r>
      <w:r w:rsidRPr="00154BD8">
        <w:rPr>
          <w:rFonts w:asciiTheme="majorBidi" w:hAnsiTheme="majorBidi" w:cstheme="majorBidi"/>
          <w:lang w:val="es-MX"/>
        </w:rPr>
        <w:t>.</w:t>
      </w:r>
    </w:p>
    <w:p w14:paraId="069A8069" w14:textId="77777777" w:rsidR="007F4A1F" w:rsidRPr="00154BD8" w:rsidRDefault="007F4A1F" w:rsidP="007F4A1F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line="261" w:lineRule="auto"/>
        <w:ind w:left="1440" w:right="178"/>
        <w:contextualSpacing w:val="0"/>
        <w:rPr>
          <w:rFonts w:asciiTheme="majorBidi" w:hAnsiTheme="majorBidi" w:cstheme="majorBidi"/>
          <w:lang w:val="es-MX"/>
        </w:rPr>
      </w:pPr>
    </w:p>
    <w:p w14:paraId="703CEC06" w14:textId="4601F2CD" w:rsidR="005C6933" w:rsidRPr="001D573F" w:rsidRDefault="001D573F" w:rsidP="001956B5">
      <w:pPr>
        <w:pStyle w:val="Ttulo1"/>
        <w:rPr>
          <w:lang w:val="es-MX"/>
        </w:rPr>
      </w:pPr>
      <w:bookmarkStart w:id="1" w:name="_Hlk57971916"/>
      <w:r w:rsidRPr="001D573F">
        <w:rPr>
          <w:lang w:val="es-MX"/>
        </w:rPr>
        <w:t>¿</w:t>
      </w:r>
      <w:r w:rsidR="00095249" w:rsidRPr="001D573F">
        <w:rPr>
          <w:lang w:val="es-MX"/>
        </w:rPr>
        <w:t>Cómo</w:t>
      </w:r>
      <w:r w:rsidRPr="001D573F">
        <w:rPr>
          <w:lang w:val="es-MX"/>
        </w:rPr>
        <w:t xml:space="preserve"> </w:t>
      </w:r>
      <w:r w:rsidR="00095249" w:rsidRPr="001D573F">
        <w:rPr>
          <w:lang w:val="es-MX"/>
        </w:rPr>
        <w:t>present</w:t>
      </w:r>
      <w:r w:rsidR="00095249">
        <w:rPr>
          <w:lang w:val="es-MX"/>
        </w:rPr>
        <w:t>o</w:t>
      </w:r>
      <w:r w:rsidRPr="001D573F">
        <w:rPr>
          <w:lang w:val="es-MX"/>
        </w:rPr>
        <w:t xml:space="preserve"> una Solicitud de Reconocimiento</w:t>
      </w:r>
      <w:r w:rsidR="005C6933" w:rsidRPr="001D573F">
        <w:rPr>
          <w:lang w:val="es-MX"/>
        </w:rPr>
        <w:t>?</w:t>
      </w:r>
    </w:p>
    <w:p w14:paraId="6C378A23" w14:textId="44BF4912" w:rsidR="005C6933" w:rsidRPr="003F4A84" w:rsidRDefault="00095249" w:rsidP="003F4A84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217"/>
        <w:contextualSpacing w:val="0"/>
        <w:rPr>
          <w:rFonts w:asciiTheme="majorBidi" w:hAnsiTheme="majorBidi" w:cstheme="majorBidi"/>
          <w:lang w:val="es-MX"/>
        </w:rPr>
      </w:pPr>
      <w:r w:rsidRPr="009F0975">
        <w:rPr>
          <w:rFonts w:asciiTheme="majorBidi" w:hAnsiTheme="majorBidi" w:cstheme="majorBidi"/>
          <w:lang w:val="es-MX"/>
        </w:rPr>
        <w:t>Las Solicitudes de Reconocimiento se considerarán presentadas s</w:t>
      </w:r>
      <w:r w:rsidR="00E060C2">
        <w:rPr>
          <w:rFonts w:asciiTheme="majorBidi" w:hAnsiTheme="majorBidi" w:cstheme="majorBidi"/>
          <w:lang w:val="es-MX"/>
        </w:rPr>
        <w:t>ó</w:t>
      </w:r>
      <w:r w:rsidRPr="009F0975">
        <w:rPr>
          <w:rFonts w:asciiTheme="majorBidi" w:hAnsiTheme="majorBidi" w:cstheme="majorBidi"/>
          <w:lang w:val="es-MX"/>
        </w:rPr>
        <w:t xml:space="preserve">lo cuando sean </w:t>
      </w:r>
      <w:r w:rsidRPr="009F0975">
        <w:rPr>
          <w:rFonts w:asciiTheme="majorBidi" w:hAnsiTheme="majorBidi" w:cstheme="majorBidi"/>
          <w:u w:val="single"/>
          <w:lang w:val="es-MX"/>
        </w:rPr>
        <w:t>recibidas</w:t>
      </w:r>
      <w:r w:rsidRPr="009F0975">
        <w:rPr>
          <w:rFonts w:asciiTheme="majorBidi" w:hAnsiTheme="majorBidi" w:cstheme="majorBidi"/>
          <w:lang w:val="es-MX"/>
        </w:rPr>
        <w:t xml:space="preserve"> por </w:t>
      </w:r>
      <w:proofErr w:type="spellStart"/>
      <w:r w:rsidRPr="009F0975">
        <w:rPr>
          <w:rFonts w:asciiTheme="majorBidi" w:hAnsiTheme="majorBidi" w:cstheme="majorBidi"/>
          <w:lang w:val="es-MX"/>
        </w:rPr>
        <w:t>Epiq</w:t>
      </w:r>
      <w:proofErr w:type="spellEnd"/>
      <w:r w:rsidRPr="009F0975">
        <w:rPr>
          <w:rFonts w:asciiTheme="majorBidi" w:hAnsiTheme="majorBidi" w:cstheme="majorBidi"/>
          <w:lang w:val="es-MX"/>
        </w:rPr>
        <w:t xml:space="preserve">, por correo postal de EE. UU., o entrega en físico, o se presenten electrónicamente a través de sitio web de </w:t>
      </w:r>
      <w:proofErr w:type="spellStart"/>
      <w:r w:rsidRPr="009F0975">
        <w:rPr>
          <w:rFonts w:asciiTheme="majorBidi" w:hAnsiTheme="majorBidi" w:cstheme="majorBidi"/>
          <w:lang w:val="es-MX"/>
        </w:rPr>
        <w:t>Epiq</w:t>
      </w:r>
      <w:proofErr w:type="spellEnd"/>
      <w:r w:rsidRPr="009F0975">
        <w:rPr>
          <w:rFonts w:asciiTheme="majorBidi" w:hAnsiTheme="majorBidi" w:cstheme="majorBidi"/>
          <w:lang w:val="es-MX"/>
        </w:rPr>
        <w:t xml:space="preserve"> o el sitio web del Tribunal, o el Tribunal las reciba en físico. Las instrucciones sobre cómo presentar una </w:t>
      </w:r>
      <w:r w:rsidR="009F0975" w:rsidRPr="009F0975">
        <w:rPr>
          <w:rFonts w:asciiTheme="majorBidi" w:hAnsiTheme="majorBidi" w:cstheme="majorBidi"/>
          <w:lang w:val="es-MX"/>
        </w:rPr>
        <w:t xml:space="preserve">Solicitud de Reconocimiento </w:t>
      </w:r>
      <w:r w:rsidRPr="009F0975">
        <w:rPr>
          <w:rFonts w:asciiTheme="majorBidi" w:hAnsiTheme="majorBidi" w:cstheme="majorBidi"/>
          <w:lang w:val="es-MX"/>
        </w:rPr>
        <w:t xml:space="preserve">en inglés y español </w:t>
      </w:r>
      <w:r w:rsidR="009F0975" w:rsidRPr="009F0975">
        <w:rPr>
          <w:rFonts w:asciiTheme="majorBidi" w:hAnsiTheme="majorBidi" w:cstheme="majorBidi"/>
          <w:lang w:val="es-MX"/>
        </w:rPr>
        <w:t xml:space="preserve">se encuentran </w:t>
      </w:r>
      <w:r w:rsidR="003F4A84" w:rsidRPr="009F0975">
        <w:rPr>
          <w:rFonts w:asciiTheme="majorBidi" w:hAnsiTheme="majorBidi" w:cstheme="majorBidi"/>
          <w:lang w:val="es-MX"/>
        </w:rPr>
        <w:t xml:space="preserve">en el sitio web de reestructura de Aeroméxico: </w:t>
      </w:r>
      <w:hyperlink r:id="rId14" w:history="1">
        <w:r w:rsidR="003F4A84" w:rsidRPr="006E0490">
          <w:rPr>
            <w:rStyle w:val="Hipervnculo"/>
            <w:rFonts w:asciiTheme="majorBidi" w:hAnsiTheme="majorBidi" w:cstheme="majorBidi"/>
            <w:lang w:val="es-MX"/>
          </w:rPr>
          <w:t>https://dm.epiq11.com/aeromexico</w:t>
        </w:r>
      </w:hyperlink>
    </w:p>
    <w:p w14:paraId="2B293B77" w14:textId="45F77E40" w:rsidR="001D573F" w:rsidRPr="001D573F" w:rsidRDefault="001D573F" w:rsidP="005C693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503"/>
        <w:contextualSpacing w:val="0"/>
        <w:rPr>
          <w:rFonts w:asciiTheme="majorBidi" w:hAnsiTheme="majorBidi" w:cstheme="majorBidi"/>
          <w:lang w:val="es-MX"/>
        </w:rPr>
      </w:pPr>
      <w:r>
        <w:rPr>
          <w:rFonts w:asciiTheme="majorBidi" w:hAnsiTheme="majorBidi" w:cstheme="majorBidi"/>
          <w:lang w:val="es-MX"/>
        </w:rPr>
        <w:t xml:space="preserve">Solicitudes de Reconocimiento que sean </w:t>
      </w:r>
      <w:r w:rsidRPr="001D573F">
        <w:rPr>
          <w:rFonts w:asciiTheme="majorBidi" w:hAnsiTheme="majorBidi" w:cstheme="majorBidi"/>
          <w:lang w:val="es-MX"/>
        </w:rPr>
        <w:t xml:space="preserve">entregadas que contengan información confidencial deben estar marcadas como </w:t>
      </w:r>
      <w:r>
        <w:rPr>
          <w:rFonts w:asciiTheme="majorBidi" w:hAnsiTheme="majorBidi" w:cstheme="majorBidi"/>
          <w:lang w:val="es-MX"/>
        </w:rPr>
        <w:t>“</w:t>
      </w:r>
      <w:r w:rsidRPr="001D573F">
        <w:rPr>
          <w:rFonts w:asciiTheme="majorBidi" w:hAnsiTheme="majorBidi" w:cstheme="majorBidi"/>
          <w:lang w:val="es-MX"/>
        </w:rPr>
        <w:t>CONFIDENCIAL</w:t>
      </w:r>
      <w:r>
        <w:rPr>
          <w:rFonts w:asciiTheme="majorBidi" w:hAnsiTheme="majorBidi" w:cstheme="majorBidi"/>
          <w:lang w:val="es-MX"/>
        </w:rPr>
        <w:t>”</w:t>
      </w:r>
      <w:r w:rsidRPr="001D573F">
        <w:rPr>
          <w:rFonts w:asciiTheme="majorBidi" w:hAnsiTheme="majorBidi" w:cstheme="majorBidi"/>
          <w:lang w:val="es-MX"/>
        </w:rPr>
        <w:t>.</w:t>
      </w:r>
    </w:p>
    <w:p w14:paraId="6391CC68" w14:textId="06FA5F78" w:rsidR="001D573F" w:rsidRPr="001D573F" w:rsidRDefault="001D573F" w:rsidP="005C693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61" w:lineRule="auto"/>
        <w:ind w:right="503"/>
        <w:contextualSpacing w:val="0"/>
        <w:rPr>
          <w:rFonts w:asciiTheme="majorBidi" w:hAnsiTheme="majorBidi" w:cstheme="majorBidi"/>
          <w:lang w:val="es-MX"/>
        </w:rPr>
      </w:pPr>
      <w:r w:rsidRPr="001D573F">
        <w:rPr>
          <w:rFonts w:asciiTheme="majorBidi" w:hAnsiTheme="majorBidi" w:cstheme="majorBidi"/>
          <w:lang w:val="es-MX"/>
        </w:rPr>
        <w:t xml:space="preserve">No se permite la presentación de formularios de </w:t>
      </w:r>
      <w:r>
        <w:rPr>
          <w:rFonts w:asciiTheme="majorBidi" w:hAnsiTheme="majorBidi" w:cstheme="majorBidi"/>
          <w:lang w:val="es-MX"/>
        </w:rPr>
        <w:t>solicitud de reconocimiento</w:t>
      </w:r>
      <w:r w:rsidRPr="001D573F">
        <w:rPr>
          <w:rFonts w:asciiTheme="majorBidi" w:hAnsiTheme="majorBidi" w:cstheme="majorBidi"/>
          <w:lang w:val="es-MX"/>
        </w:rPr>
        <w:t xml:space="preserve"> por correo electrónico y/o fax.</w:t>
      </w:r>
    </w:p>
    <w:bookmarkEnd w:id="1"/>
    <w:p w14:paraId="283AB9DF" w14:textId="77777777" w:rsidR="001F153D" w:rsidRPr="008D01DC" w:rsidRDefault="001F153D" w:rsidP="001F153D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line="261" w:lineRule="auto"/>
        <w:ind w:left="1440" w:right="503"/>
        <w:contextualSpacing w:val="0"/>
        <w:rPr>
          <w:rFonts w:asciiTheme="majorBidi" w:hAnsiTheme="majorBidi" w:cstheme="majorBidi"/>
          <w:lang w:val="es-MX"/>
        </w:rPr>
      </w:pPr>
    </w:p>
    <w:p w14:paraId="1857F73F" w14:textId="33576FBE" w:rsidR="00365E55" w:rsidRPr="00396DD7" w:rsidRDefault="00365E55" w:rsidP="00365E55">
      <w:pPr>
        <w:pStyle w:val="Ttulo1"/>
        <w:rPr>
          <w:color w:val="000000"/>
          <w:lang w:val="es-MX"/>
        </w:rPr>
      </w:pPr>
      <w:r w:rsidRPr="00396DD7">
        <w:rPr>
          <w:rStyle w:val="s1"/>
          <w:color w:val="000000"/>
          <w:lang w:val="es-MX"/>
        </w:rPr>
        <w:t xml:space="preserve">¿Puedo presentar una </w:t>
      </w:r>
      <w:r w:rsidR="00396DD7" w:rsidRPr="00396DD7">
        <w:rPr>
          <w:lang w:val="es-MX"/>
        </w:rPr>
        <w:t>Solicitud d</w:t>
      </w:r>
      <w:r w:rsidR="00396DD7">
        <w:rPr>
          <w:lang w:val="es-MX"/>
        </w:rPr>
        <w:t>e Reconocimiento</w:t>
      </w:r>
      <w:r w:rsidRPr="00396DD7">
        <w:rPr>
          <w:rStyle w:val="s1"/>
          <w:color w:val="000000"/>
          <w:lang w:val="es-MX"/>
        </w:rPr>
        <w:t xml:space="preserve"> después de la Fecha de </w:t>
      </w:r>
      <w:r w:rsidR="00396DD7">
        <w:rPr>
          <w:rStyle w:val="s1"/>
          <w:color w:val="000000"/>
          <w:lang w:val="es-MX"/>
        </w:rPr>
        <w:t>Cierre</w:t>
      </w:r>
      <w:r w:rsidRPr="00396DD7">
        <w:rPr>
          <w:rStyle w:val="s1"/>
          <w:color w:val="000000"/>
          <w:lang w:val="es-MX"/>
        </w:rPr>
        <w:t>?</w:t>
      </w:r>
    </w:p>
    <w:p w14:paraId="053BF23B" w14:textId="15868FCC" w:rsidR="00DE2BE5" w:rsidRPr="00DE2BE5" w:rsidRDefault="00365E55" w:rsidP="008539A4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214"/>
        <w:contextualSpacing w:val="0"/>
        <w:rPr>
          <w:rFonts w:asciiTheme="majorBidi" w:hAnsiTheme="majorBidi" w:cstheme="majorBidi"/>
          <w:lang w:val="es-MX"/>
        </w:rPr>
      </w:pPr>
      <w:r w:rsidRPr="00DE2BE5">
        <w:rPr>
          <w:rStyle w:val="s1"/>
          <w:color w:val="000000"/>
          <w:lang w:val="es-MX"/>
        </w:rPr>
        <w:t xml:space="preserve">El titular de una reclamación que surja </w:t>
      </w:r>
      <w:r w:rsidR="00396DD7" w:rsidRPr="00DE2BE5">
        <w:rPr>
          <w:rStyle w:val="s1"/>
          <w:color w:val="000000"/>
          <w:lang w:val="es-MX"/>
        </w:rPr>
        <w:t>en o antes d</w:t>
      </w:r>
      <w:r w:rsidRPr="00DE2BE5">
        <w:rPr>
          <w:rStyle w:val="s1"/>
          <w:color w:val="000000"/>
          <w:lang w:val="es-MX"/>
        </w:rPr>
        <w:t xml:space="preserve">el 30 de junio de 2020 que no presente una </w:t>
      </w:r>
      <w:r w:rsidR="00DE2BE5" w:rsidRPr="00DE2BE5">
        <w:rPr>
          <w:rStyle w:val="s1"/>
          <w:color w:val="000000"/>
          <w:lang w:val="es-MX"/>
        </w:rPr>
        <w:t xml:space="preserve">Solicitud de Reconocimiento </w:t>
      </w:r>
      <w:r w:rsidRPr="00DE2BE5">
        <w:rPr>
          <w:rStyle w:val="s1"/>
          <w:color w:val="000000"/>
          <w:lang w:val="es-MX"/>
        </w:rPr>
        <w:t xml:space="preserve">en </w:t>
      </w:r>
      <w:r w:rsidR="00DE2BE5" w:rsidRPr="00DE2BE5">
        <w:rPr>
          <w:rStyle w:val="s1"/>
          <w:color w:val="000000"/>
          <w:lang w:val="es-MX"/>
        </w:rPr>
        <w:t>o antes de la Fecha de Cierre</w:t>
      </w:r>
      <w:r w:rsidRPr="00DE2BE5">
        <w:rPr>
          <w:rStyle w:val="s1"/>
          <w:color w:val="000000"/>
          <w:lang w:val="es-MX"/>
        </w:rPr>
        <w:t xml:space="preserve"> </w:t>
      </w:r>
      <w:r w:rsidR="00DE2BE5" w:rsidRPr="00DE2BE5">
        <w:rPr>
          <w:rFonts w:asciiTheme="majorBidi" w:hAnsiTheme="majorBidi" w:cstheme="majorBidi"/>
          <w:lang w:val="es-MX"/>
        </w:rPr>
        <w:t xml:space="preserve">(salvo que esté exento de los requisitos de la Orden de la Fecha de Cierre) estará imposibilitado, excluido, impedido y prohibido de hacer valer esa reclamación en contra del Deudor correspondientes, su propiedad o sus activos, y no tendrá derecho a votar </w:t>
      </w:r>
      <w:r w:rsidR="00DE2BE5" w:rsidRPr="00DE2BE5">
        <w:rPr>
          <w:lang w:val="es-MX"/>
        </w:rPr>
        <w:t xml:space="preserve">sobre un plan </w:t>
      </w:r>
      <w:r w:rsidR="00DE2BE5" w:rsidRPr="00DE2BE5">
        <w:rPr>
          <w:rFonts w:asciiTheme="majorBidi" w:hAnsiTheme="majorBidi" w:cstheme="majorBidi"/>
          <w:lang w:val="es-MX"/>
        </w:rPr>
        <w:t xml:space="preserve">presentado en los casos de </w:t>
      </w:r>
      <w:r w:rsidR="004A38BE">
        <w:rPr>
          <w:rFonts w:asciiTheme="majorBidi" w:hAnsiTheme="majorBidi" w:cstheme="majorBidi"/>
          <w:lang w:val="es-MX"/>
        </w:rPr>
        <w:t>reestructura</w:t>
      </w:r>
      <w:r w:rsidR="00DE2BE5" w:rsidRPr="00DE2BE5">
        <w:rPr>
          <w:rFonts w:asciiTheme="majorBidi" w:hAnsiTheme="majorBidi" w:cstheme="majorBidi"/>
          <w:lang w:val="es-MX"/>
        </w:rPr>
        <w:t xml:space="preserve"> de los Deudores ni a recibir ninguna distribución a cuenta de dicha reclamación.</w:t>
      </w:r>
    </w:p>
    <w:p w14:paraId="1AAE720C" w14:textId="650291AC" w:rsidR="00365E55" w:rsidRDefault="00365E55" w:rsidP="001F153D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before="22" w:line="261" w:lineRule="auto"/>
        <w:ind w:left="1440" w:right="121"/>
        <w:contextualSpacing w:val="0"/>
        <w:rPr>
          <w:rFonts w:asciiTheme="majorBidi" w:hAnsiTheme="majorBidi" w:cstheme="majorBidi"/>
          <w:lang w:val="es-MX"/>
        </w:rPr>
      </w:pPr>
    </w:p>
    <w:p w14:paraId="553A3D02" w14:textId="4EB18361" w:rsidR="00AF03A7" w:rsidRPr="00AF03A7" w:rsidRDefault="00AF03A7" w:rsidP="00AF03A7">
      <w:pPr>
        <w:pStyle w:val="Ttulo1"/>
        <w:rPr>
          <w:rFonts w:eastAsia="Times New Roman"/>
          <w:color w:val="000000"/>
          <w:lang w:val="es-MX"/>
        </w:rPr>
      </w:pPr>
      <w:r w:rsidRPr="00AF03A7">
        <w:rPr>
          <w:rFonts w:eastAsia="Times New Roman"/>
          <w:color w:val="000000"/>
          <w:lang w:val="es-MX"/>
        </w:rPr>
        <w:t xml:space="preserve">¿Puedo </w:t>
      </w:r>
      <w:r>
        <w:rPr>
          <w:rFonts w:eastAsia="Times New Roman"/>
          <w:color w:val="000000"/>
          <w:lang w:val="es-MX"/>
        </w:rPr>
        <w:t>modificar</w:t>
      </w:r>
      <w:r w:rsidRPr="00AF03A7">
        <w:rPr>
          <w:rFonts w:eastAsia="Times New Roman"/>
          <w:color w:val="000000"/>
          <w:lang w:val="es-MX"/>
        </w:rPr>
        <w:t xml:space="preserve"> una </w:t>
      </w:r>
      <w:r w:rsidRPr="00AF03A7">
        <w:rPr>
          <w:rStyle w:val="s1"/>
          <w:lang w:val="es-MX"/>
        </w:rPr>
        <w:t>reclamación</w:t>
      </w:r>
      <w:r w:rsidRPr="00AF03A7">
        <w:rPr>
          <w:rFonts w:eastAsia="Times New Roman"/>
          <w:color w:val="000000"/>
          <w:lang w:val="es-MX"/>
        </w:rPr>
        <w:t xml:space="preserve"> después de la Fecha de </w:t>
      </w:r>
      <w:r>
        <w:rPr>
          <w:rFonts w:eastAsia="Times New Roman"/>
          <w:color w:val="000000"/>
          <w:lang w:val="es-MX"/>
        </w:rPr>
        <w:t>Cierre</w:t>
      </w:r>
      <w:r w:rsidRPr="00AF03A7">
        <w:rPr>
          <w:rFonts w:eastAsia="Times New Roman"/>
          <w:color w:val="000000"/>
          <w:lang w:val="es-MX"/>
        </w:rPr>
        <w:t>?</w:t>
      </w:r>
    </w:p>
    <w:p w14:paraId="516CA709" w14:textId="4346E740" w:rsidR="00AF03A7" w:rsidRPr="00AF03A7" w:rsidRDefault="00AF03A7" w:rsidP="00AF03A7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214"/>
        <w:contextualSpacing w:val="0"/>
        <w:rPr>
          <w:rFonts w:eastAsia="Times New Roman"/>
          <w:color w:val="000000"/>
          <w:lang w:val="es-MX"/>
        </w:rPr>
      </w:pPr>
      <w:r w:rsidRPr="00AF03A7">
        <w:rPr>
          <w:rFonts w:eastAsia="Times New Roman"/>
          <w:color w:val="000000"/>
          <w:lang w:val="es-MX"/>
        </w:rPr>
        <w:t xml:space="preserve">Si desea </w:t>
      </w:r>
      <w:r>
        <w:rPr>
          <w:rFonts w:eastAsia="Times New Roman"/>
          <w:color w:val="000000"/>
          <w:lang w:val="es-MX"/>
        </w:rPr>
        <w:t>modificar</w:t>
      </w:r>
      <w:r w:rsidRPr="00AF03A7">
        <w:rPr>
          <w:rFonts w:eastAsia="Times New Roman"/>
          <w:color w:val="000000"/>
          <w:lang w:val="es-MX"/>
        </w:rPr>
        <w:t xml:space="preserve"> una </w:t>
      </w:r>
      <w:r>
        <w:rPr>
          <w:rFonts w:eastAsia="Times New Roman"/>
          <w:color w:val="000000"/>
          <w:lang w:val="es-MX"/>
        </w:rPr>
        <w:t xml:space="preserve">Solicitud </w:t>
      </w:r>
      <w:r w:rsidRPr="00AF03A7">
        <w:rPr>
          <w:rFonts w:eastAsia="Times New Roman"/>
          <w:color w:val="000000"/>
          <w:lang w:val="es-MX"/>
        </w:rPr>
        <w:t xml:space="preserve">de </w:t>
      </w:r>
      <w:r>
        <w:rPr>
          <w:rFonts w:eastAsia="Times New Roman"/>
          <w:color w:val="000000"/>
          <w:lang w:val="es-MX"/>
        </w:rPr>
        <w:t xml:space="preserve">Reconocimiento que ya fue </w:t>
      </w:r>
      <w:r w:rsidRPr="00AF03A7">
        <w:rPr>
          <w:rFonts w:eastAsia="Times New Roman"/>
          <w:color w:val="000000"/>
          <w:lang w:val="es-MX"/>
        </w:rPr>
        <w:t xml:space="preserve">presentada, </w:t>
      </w:r>
      <w:r>
        <w:rPr>
          <w:rFonts w:eastAsia="Times New Roman"/>
          <w:color w:val="000000"/>
          <w:lang w:val="es-MX"/>
        </w:rPr>
        <w:t xml:space="preserve">es necesario volver realizar </w:t>
      </w:r>
      <w:r w:rsidRPr="00AF03A7">
        <w:rPr>
          <w:rFonts w:eastAsia="Times New Roman"/>
          <w:color w:val="000000"/>
          <w:lang w:val="es-MX"/>
        </w:rPr>
        <w:t>un nuev</w:t>
      </w:r>
      <w:r>
        <w:rPr>
          <w:rFonts w:eastAsia="Times New Roman"/>
          <w:color w:val="000000"/>
          <w:lang w:val="es-MX"/>
        </w:rPr>
        <w:t>o Formulario de</w:t>
      </w:r>
      <w:r w:rsidRPr="00AF03A7">
        <w:rPr>
          <w:rFonts w:eastAsia="Times New Roman"/>
          <w:color w:val="000000"/>
          <w:lang w:val="es-MX"/>
        </w:rPr>
        <w:t xml:space="preserve"> </w:t>
      </w:r>
      <w:r>
        <w:rPr>
          <w:rFonts w:eastAsia="Times New Roman"/>
          <w:color w:val="000000"/>
          <w:lang w:val="es-MX"/>
        </w:rPr>
        <w:t xml:space="preserve">Solicitud de Reconocimiento </w:t>
      </w:r>
      <w:r w:rsidRPr="00AF03A7">
        <w:rPr>
          <w:rFonts w:eastAsia="Times New Roman"/>
          <w:color w:val="000000"/>
          <w:lang w:val="es-MX"/>
        </w:rPr>
        <w:t xml:space="preserve">y seleccionar la casilla correspondiente para indicar que modifica una </w:t>
      </w:r>
      <w:r>
        <w:rPr>
          <w:rFonts w:eastAsia="Times New Roman"/>
          <w:color w:val="000000"/>
          <w:lang w:val="es-MX"/>
        </w:rPr>
        <w:t xml:space="preserve">solicitud de reconocimiento </w:t>
      </w:r>
      <w:r w:rsidRPr="00AF03A7">
        <w:rPr>
          <w:rFonts w:eastAsia="Times New Roman"/>
          <w:color w:val="000000"/>
          <w:lang w:val="es-MX"/>
        </w:rPr>
        <w:t>presentada anteriormente, el número de reclamación aplicable que se está modificando (si se conoce) y la fecha de presentación original (si se conoce).</w:t>
      </w:r>
    </w:p>
    <w:p w14:paraId="4834F78D" w14:textId="44896C28" w:rsidR="00AF03A7" w:rsidRPr="00AF03A7" w:rsidRDefault="00AF03A7" w:rsidP="0022483A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214"/>
        <w:contextualSpacing w:val="0"/>
        <w:rPr>
          <w:rFonts w:eastAsia="Times New Roman"/>
          <w:color w:val="000000"/>
          <w:lang w:val="es-MX"/>
        </w:rPr>
      </w:pPr>
      <w:r w:rsidRPr="00AF03A7">
        <w:rPr>
          <w:rFonts w:eastAsia="Times New Roman"/>
          <w:color w:val="000000"/>
          <w:lang w:val="es-MX"/>
        </w:rPr>
        <w:t xml:space="preserve">Las </w:t>
      </w:r>
      <w:r w:rsidR="0022483A">
        <w:rPr>
          <w:rFonts w:eastAsia="Times New Roman"/>
          <w:color w:val="000000"/>
          <w:lang w:val="es-MX"/>
        </w:rPr>
        <w:t xml:space="preserve">Solicitud </w:t>
      </w:r>
      <w:r w:rsidR="0022483A" w:rsidRPr="00AF03A7">
        <w:rPr>
          <w:rFonts w:eastAsia="Times New Roman"/>
          <w:color w:val="000000"/>
          <w:lang w:val="es-MX"/>
        </w:rPr>
        <w:t xml:space="preserve">de </w:t>
      </w:r>
      <w:r w:rsidR="0022483A">
        <w:rPr>
          <w:rFonts w:eastAsia="Times New Roman"/>
          <w:color w:val="000000"/>
          <w:lang w:val="es-MX"/>
        </w:rPr>
        <w:t xml:space="preserve">Reconocimiento </w:t>
      </w:r>
      <w:r w:rsidRPr="00AF03A7">
        <w:rPr>
          <w:rFonts w:eastAsia="Times New Roman"/>
          <w:color w:val="000000"/>
          <w:lang w:val="es-MX"/>
        </w:rPr>
        <w:t xml:space="preserve">presentadas oportunamente pueden ser modificadas después de la Fecha de </w:t>
      </w:r>
      <w:r w:rsidR="0022483A">
        <w:rPr>
          <w:rFonts w:eastAsia="Times New Roman"/>
          <w:color w:val="000000"/>
          <w:lang w:val="es-MX"/>
        </w:rPr>
        <w:t>Cierre</w:t>
      </w:r>
      <w:r w:rsidRPr="00AF03A7">
        <w:rPr>
          <w:rFonts w:eastAsia="Times New Roman"/>
          <w:color w:val="000000"/>
          <w:lang w:val="es-MX"/>
        </w:rPr>
        <w:t xml:space="preserve">. Sin embargo, una </w:t>
      </w:r>
      <w:r w:rsidR="0022483A">
        <w:rPr>
          <w:rFonts w:eastAsia="Times New Roman"/>
          <w:color w:val="000000"/>
          <w:lang w:val="es-MX"/>
        </w:rPr>
        <w:t xml:space="preserve">Solicitud </w:t>
      </w:r>
      <w:r w:rsidR="0022483A" w:rsidRPr="00AF03A7">
        <w:rPr>
          <w:rFonts w:eastAsia="Times New Roman"/>
          <w:color w:val="000000"/>
          <w:lang w:val="es-MX"/>
        </w:rPr>
        <w:t xml:space="preserve">de </w:t>
      </w:r>
      <w:r w:rsidR="0022483A">
        <w:rPr>
          <w:rFonts w:eastAsia="Times New Roman"/>
          <w:color w:val="000000"/>
          <w:lang w:val="es-MX"/>
        </w:rPr>
        <w:t xml:space="preserve">Reconocimiento </w:t>
      </w:r>
      <w:r w:rsidRPr="00AF03A7">
        <w:rPr>
          <w:rFonts w:eastAsia="Times New Roman"/>
          <w:color w:val="000000"/>
          <w:lang w:val="es-MX"/>
        </w:rPr>
        <w:t xml:space="preserve">no puede ser modificada para hacer valer una nueva reclamación después de la </w:t>
      </w:r>
      <w:r w:rsidR="0022483A">
        <w:rPr>
          <w:rFonts w:eastAsia="Times New Roman"/>
          <w:color w:val="000000"/>
          <w:lang w:val="es-MX"/>
        </w:rPr>
        <w:t>Fecha de Cierre</w:t>
      </w:r>
      <w:r w:rsidRPr="00AF03A7">
        <w:rPr>
          <w:rFonts w:eastAsia="Times New Roman"/>
          <w:color w:val="000000"/>
          <w:lang w:val="es-MX"/>
        </w:rPr>
        <w:t xml:space="preserve">, y en </w:t>
      </w:r>
      <w:r w:rsidR="0022483A">
        <w:rPr>
          <w:rFonts w:eastAsia="Times New Roman"/>
          <w:color w:val="000000"/>
          <w:lang w:val="es-MX"/>
        </w:rPr>
        <w:t xml:space="preserve">su momento </w:t>
      </w:r>
      <w:r w:rsidRPr="00AF03A7">
        <w:rPr>
          <w:rFonts w:eastAsia="Times New Roman"/>
          <w:color w:val="000000"/>
          <w:lang w:val="es-MX"/>
        </w:rPr>
        <w:t xml:space="preserve">corresponde al Tribunal determinar cómo se tratarán las modificaciones de la reclamación recibidas después de la Fecha de </w:t>
      </w:r>
      <w:r w:rsidR="0022483A">
        <w:rPr>
          <w:rFonts w:eastAsia="Times New Roman"/>
          <w:color w:val="000000"/>
          <w:lang w:val="es-MX"/>
        </w:rPr>
        <w:t>Cierre</w:t>
      </w:r>
      <w:r w:rsidRPr="00AF03A7">
        <w:rPr>
          <w:rFonts w:eastAsia="Times New Roman"/>
          <w:color w:val="000000"/>
          <w:lang w:val="es-MX"/>
        </w:rPr>
        <w:t>.</w:t>
      </w:r>
    </w:p>
    <w:p w14:paraId="66835D24" w14:textId="0AB47F1B" w:rsidR="001F153D" w:rsidRPr="004C3E16" w:rsidRDefault="001F153D" w:rsidP="0022483A">
      <w:pPr>
        <w:widowControl w:val="0"/>
        <w:tabs>
          <w:tab w:val="left" w:pos="839"/>
          <w:tab w:val="left" w:pos="840"/>
        </w:tabs>
        <w:autoSpaceDE w:val="0"/>
        <w:autoSpaceDN w:val="0"/>
        <w:spacing w:line="261" w:lineRule="auto"/>
        <w:ind w:right="485"/>
        <w:rPr>
          <w:rFonts w:asciiTheme="majorBidi" w:hAnsiTheme="majorBidi" w:cstheme="majorBidi"/>
          <w:lang w:val="es-MX"/>
        </w:rPr>
      </w:pPr>
    </w:p>
    <w:p w14:paraId="177E04A9" w14:textId="77777777" w:rsidR="00896BE9" w:rsidRPr="00896BE9" w:rsidRDefault="00896BE9" w:rsidP="00896BE9">
      <w:pPr>
        <w:pStyle w:val="Ttulo1"/>
        <w:rPr>
          <w:rFonts w:eastAsia="Times New Roman"/>
          <w:color w:val="000000"/>
          <w:lang w:val="es-MX"/>
        </w:rPr>
      </w:pPr>
      <w:r w:rsidRPr="00896BE9">
        <w:rPr>
          <w:rFonts w:eastAsia="Times New Roman"/>
          <w:color w:val="000000"/>
          <w:lang w:val="es-MX"/>
        </w:rPr>
        <w:t xml:space="preserve">¿Cómo sabré que mi reclamación fue procesada? </w:t>
      </w:r>
    </w:p>
    <w:p w14:paraId="584B6D75" w14:textId="584D6A2E" w:rsidR="00896BE9" w:rsidRPr="00896BE9" w:rsidRDefault="00896BE9" w:rsidP="00896BE9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8"/>
        <w:contextualSpacing w:val="0"/>
        <w:rPr>
          <w:rFonts w:eastAsia="Times New Roman"/>
          <w:color w:val="000000"/>
          <w:lang w:val="es-MX"/>
        </w:rPr>
      </w:pPr>
      <w:r w:rsidRPr="00896BE9">
        <w:rPr>
          <w:rFonts w:eastAsia="Times New Roman"/>
          <w:color w:val="000000"/>
          <w:lang w:val="es-MX"/>
        </w:rPr>
        <w:t xml:space="preserve">Todos los </w:t>
      </w:r>
      <w:r w:rsidR="00790985">
        <w:rPr>
          <w:rFonts w:eastAsia="Times New Roman"/>
          <w:color w:val="000000"/>
          <w:lang w:val="es-MX"/>
        </w:rPr>
        <w:t>F</w:t>
      </w:r>
      <w:r w:rsidRPr="00896BE9">
        <w:rPr>
          <w:rFonts w:eastAsia="Times New Roman"/>
          <w:color w:val="000000"/>
          <w:lang w:val="es-MX"/>
        </w:rPr>
        <w:t xml:space="preserve">ormularios de </w:t>
      </w:r>
      <w:r w:rsidR="00790985">
        <w:rPr>
          <w:rFonts w:eastAsia="Times New Roman"/>
          <w:color w:val="000000"/>
          <w:lang w:val="es-MX"/>
        </w:rPr>
        <w:t>Solicitud de Reclamación</w:t>
      </w:r>
      <w:r w:rsidRPr="00896BE9">
        <w:rPr>
          <w:rFonts w:eastAsia="Times New Roman"/>
          <w:color w:val="000000"/>
          <w:lang w:val="es-MX"/>
        </w:rPr>
        <w:t xml:space="preserve"> presentados a </w:t>
      </w:r>
      <w:proofErr w:type="spellStart"/>
      <w:r w:rsidRPr="00896BE9">
        <w:rPr>
          <w:rFonts w:eastAsia="Times New Roman"/>
          <w:color w:val="000000"/>
          <w:lang w:val="es-MX"/>
        </w:rPr>
        <w:t>Epiq</w:t>
      </w:r>
      <w:proofErr w:type="spellEnd"/>
      <w:r w:rsidRPr="00896BE9">
        <w:rPr>
          <w:rFonts w:eastAsia="Times New Roman"/>
          <w:color w:val="000000"/>
          <w:lang w:val="es-MX"/>
        </w:rPr>
        <w:t xml:space="preserve"> serán procesados en las instalaciones de </w:t>
      </w:r>
      <w:proofErr w:type="spellStart"/>
      <w:r w:rsidRPr="00896BE9">
        <w:rPr>
          <w:rFonts w:eastAsia="Times New Roman"/>
          <w:color w:val="000000"/>
          <w:lang w:val="es-MX"/>
        </w:rPr>
        <w:t>Epiq</w:t>
      </w:r>
      <w:proofErr w:type="spellEnd"/>
      <w:r w:rsidRPr="00896BE9">
        <w:rPr>
          <w:rFonts w:eastAsia="Times New Roman"/>
          <w:color w:val="000000"/>
          <w:lang w:val="es-MX"/>
        </w:rPr>
        <w:t xml:space="preserve">. </w:t>
      </w:r>
      <w:r w:rsidRPr="00790985">
        <w:rPr>
          <w:rFonts w:asciiTheme="majorBidi" w:hAnsiTheme="majorBidi" w:cstheme="majorBidi"/>
          <w:lang w:val="es-MX"/>
        </w:rPr>
        <w:t>Una</w:t>
      </w:r>
      <w:r w:rsidRPr="00896BE9">
        <w:rPr>
          <w:rFonts w:eastAsia="Times New Roman"/>
          <w:color w:val="000000"/>
          <w:lang w:val="es-MX"/>
        </w:rPr>
        <w:t xml:space="preserve"> vez </w:t>
      </w:r>
      <w:r w:rsidR="00790985">
        <w:rPr>
          <w:rFonts w:eastAsia="Times New Roman"/>
          <w:color w:val="000000"/>
          <w:lang w:val="es-MX"/>
        </w:rPr>
        <w:t xml:space="preserve">que sea procesada la </w:t>
      </w:r>
      <w:r w:rsidRPr="00896BE9">
        <w:rPr>
          <w:rFonts w:eastAsia="Times New Roman"/>
          <w:color w:val="000000"/>
          <w:lang w:val="es-MX"/>
        </w:rPr>
        <w:t xml:space="preserve">reclamación, aparecerá en el registro electrónico de reclamaciones que se proporciona en el sitio web de Aeroméxico en </w:t>
      </w:r>
      <w:hyperlink r:id="rId15" w:history="1">
        <w:r w:rsidRPr="00896BE9">
          <w:rPr>
            <w:rStyle w:val="Hipervnculo"/>
            <w:rFonts w:eastAsia="Times New Roman"/>
            <w:lang w:val="es-MX"/>
          </w:rPr>
          <w:t>https://dm.epiq11.com/aeromexico</w:t>
        </w:r>
      </w:hyperlink>
      <w:r w:rsidRPr="00896BE9">
        <w:rPr>
          <w:rFonts w:eastAsia="Times New Roman"/>
          <w:color w:val="000000"/>
          <w:lang w:val="es-MX"/>
        </w:rPr>
        <w:t xml:space="preserve">. Independientemente de la fecha en que se procese la </w:t>
      </w:r>
      <w:r w:rsidR="00790985">
        <w:rPr>
          <w:rFonts w:eastAsia="Times New Roman"/>
          <w:color w:val="000000"/>
          <w:lang w:val="es-MX"/>
        </w:rPr>
        <w:t>Solicitud de Reclamación</w:t>
      </w:r>
      <w:r w:rsidRPr="00896BE9">
        <w:rPr>
          <w:rFonts w:eastAsia="Times New Roman"/>
          <w:color w:val="000000"/>
          <w:lang w:val="es-MX"/>
        </w:rPr>
        <w:t xml:space="preserve">, su reclamación se reflejará con la fecha de recepción por </w:t>
      </w:r>
      <w:proofErr w:type="spellStart"/>
      <w:r w:rsidRPr="00896BE9">
        <w:rPr>
          <w:rFonts w:eastAsia="Times New Roman"/>
          <w:color w:val="000000"/>
          <w:lang w:val="es-MX"/>
        </w:rPr>
        <w:t>Epiq</w:t>
      </w:r>
      <w:proofErr w:type="spellEnd"/>
      <w:r w:rsidRPr="00896BE9">
        <w:rPr>
          <w:rFonts w:eastAsia="Times New Roman"/>
          <w:color w:val="000000"/>
          <w:lang w:val="es-MX"/>
        </w:rPr>
        <w:t xml:space="preserve"> o el Tribunal. Se recomienda a los </w:t>
      </w:r>
      <w:r w:rsidR="00D875A6">
        <w:rPr>
          <w:rFonts w:eastAsia="Times New Roman"/>
          <w:color w:val="000000"/>
          <w:lang w:val="es-MX"/>
        </w:rPr>
        <w:t xml:space="preserve">solicitantes </w:t>
      </w:r>
      <w:r w:rsidRPr="00896BE9">
        <w:rPr>
          <w:rFonts w:eastAsia="Times New Roman"/>
          <w:color w:val="000000"/>
          <w:lang w:val="es-MX"/>
        </w:rPr>
        <w:t xml:space="preserve">que se pongan en contacto con el centro de llamadas de </w:t>
      </w:r>
      <w:proofErr w:type="spellStart"/>
      <w:r w:rsidRPr="00896BE9">
        <w:rPr>
          <w:rFonts w:eastAsia="Times New Roman"/>
          <w:color w:val="000000"/>
          <w:lang w:val="es-MX"/>
        </w:rPr>
        <w:t>Epiq</w:t>
      </w:r>
      <w:proofErr w:type="spellEnd"/>
      <w:r w:rsidRPr="00896BE9">
        <w:rPr>
          <w:rFonts w:eastAsia="Times New Roman"/>
          <w:color w:val="000000"/>
          <w:lang w:val="es-MX"/>
        </w:rPr>
        <w:t xml:space="preserve"> por teléfono (Lada sin costo E.U.A: (855) 917-3578; partes no estadounidenses: +1 (503) 520-4473) para solicitar confirmación de las reclamaciones presentadas.</w:t>
      </w:r>
    </w:p>
    <w:p w14:paraId="4F32DBB0" w14:textId="772B79D9" w:rsidR="00896BE9" w:rsidRPr="00896BE9" w:rsidRDefault="00896BE9" w:rsidP="00896BE9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214"/>
        <w:contextualSpacing w:val="0"/>
        <w:rPr>
          <w:rFonts w:eastAsia="Times New Roman"/>
          <w:color w:val="000000"/>
          <w:lang w:val="es-MX"/>
        </w:rPr>
      </w:pPr>
      <w:r w:rsidRPr="00896BE9">
        <w:rPr>
          <w:rFonts w:eastAsia="Times New Roman"/>
          <w:color w:val="000000"/>
          <w:lang w:val="es-MX"/>
        </w:rPr>
        <w:t xml:space="preserve">Ni la tramitación de una </w:t>
      </w:r>
      <w:r>
        <w:rPr>
          <w:rFonts w:eastAsia="Times New Roman"/>
          <w:color w:val="000000"/>
          <w:lang w:val="es-MX"/>
        </w:rPr>
        <w:t xml:space="preserve">Solicitud de Reconocimiento </w:t>
      </w:r>
      <w:r w:rsidRPr="00896BE9">
        <w:rPr>
          <w:rFonts w:eastAsia="Times New Roman"/>
          <w:color w:val="000000"/>
          <w:lang w:val="es-MX"/>
        </w:rPr>
        <w:t xml:space="preserve">por </w:t>
      </w:r>
      <w:proofErr w:type="spellStart"/>
      <w:r w:rsidRPr="00896BE9">
        <w:rPr>
          <w:rFonts w:eastAsia="Times New Roman"/>
          <w:color w:val="000000"/>
          <w:lang w:val="es-MX"/>
        </w:rPr>
        <w:t>Epiq</w:t>
      </w:r>
      <w:proofErr w:type="spellEnd"/>
      <w:r w:rsidRPr="00896BE9">
        <w:rPr>
          <w:rFonts w:eastAsia="Times New Roman"/>
          <w:color w:val="000000"/>
          <w:lang w:val="es-MX"/>
        </w:rPr>
        <w:t xml:space="preserve"> ni la aparición de una reclamación en el registro de reclamaciones es una admisión o resolución de cualquiera de las partes en cuanto a la validez o admisión de dicha reclamación</w:t>
      </w:r>
      <w:r w:rsidR="000C03E7">
        <w:rPr>
          <w:rFonts w:eastAsia="Times New Roman"/>
          <w:color w:val="000000"/>
          <w:lang w:val="es-MX"/>
        </w:rPr>
        <w:t>.</w:t>
      </w:r>
    </w:p>
    <w:p w14:paraId="497CF278" w14:textId="77777777" w:rsidR="00896BE9" w:rsidRPr="00896BE9" w:rsidRDefault="00896BE9" w:rsidP="0022483A">
      <w:pPr>
        <w:widowControl w:val="0"/>
        <w:tabs>
          <w:tab w:val="left" w:pos="839"/>
          <w:tab w:val="left" w:pos="840"/>
        </w:tabs>
        <w:autoSpaceDE w:val="0"/>
        <w:autoSpaceDN w:val="0"/>
        <w:spacing w:line="261" w:lineRule="auto"/>
        <w:ind w:right="485"/>
        <w:rPr>
          <w:rFonts w:asciiTheme="majorBidi" w:hAnsiTheme="majorBidi" w:cstheme="majorBidi"/>
          <w:lang w:val="es-MX"/>
        </w:rPr>
      </w:pPr>
    </w:p>
    <w:p w14:paraId="08A7538B" w14:textId="5EA380D5" w:rsidR="005C6933" w:rsidRPr="004C3E16" w:rsidRDefault="00637B12" w:rsidP="001956B5">
      <w:pPr>
        <w:pStyle w:val="Ttulo1"/>
        <w:rPr>
          <w:lang w:val="es-MX"/>
        </w:rPr>
      </w:pPr>
      <w:r w:rsidRPr="00637B12">
        <w:rPr>
          <w:lang w:val="es-MX"/>
        </w:rPr>
        <w:t>¿C</w:t>
      </w:r>
      <w:r w:rsidR="00E060C2">
        <w:rPr>
          <w:lang w:val="es-MX"/>
        </w:rPr>
        <w:t>ó</w:t>
      </w:r>
      <w:r w:rsidRPr="00637B12">
        <w:rPr>
          <w:lang w:val="es-MX"/>
        </w:rPr>
        <w:t>mo y cu</w:t>
      </w:r>
      <w:r w:rsidR="00E060C2">
        <w:rPr>
          <w:lang w:val="es-MX"/>
        </w:rPr>
        <w:t>á</w:t>
      </w:r>
      <w:r w:rsidRPr="00637B12">
        <w:rPr>
          <w:lang w:val="es-MX"/>
        </w:rPr>
        <w:t xml:space="preserve">ndo me pagarán? </w:t>
      </w:r>
    </w:p>
    <w:p w14:paraId="570D8606" w14:textId="34A2649F" w:rsidR="00637B12" w:rsidRPr="00637B12" w:rsidRDefault="00637B12" w:rsidP="000D658A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line="259" w:lineRule="auto"/>
        <w:ind w:right="250"/>
        <w:contextualSpacing w:val="0"/>
        <w:rPr>
          <w:rFonts w:asciiTheme="majorBidi" w:hAnsiTheme="majorBidi" w:cstheme="majorBidi"/>
          <w:lang w:val="es-MX"/>
        </w:rPr>
      </w:pPr>
      <w:r w:rsidRPr="00637B12">
        <w:rPr>
          <w:rFonts w:asciiTheme="majorBidi" w:hAnsiTheme="majorBidi" w:cstheme="majorBidi"/>
          <w:lang w:val="es-MX"/>
        </w:rPr>
        <w:t xml:space="preserve">Antes de realizar cualquier </w:t>
      </w:r>
      <w:r w:rsidR="00E060C2">
        <w:rPr>
          <w:rFonts w:asciiTheme="majorBidi" w:hAnsiTheme="majorBidi" w:cstheme="majorBidi"/>
          <w:lang w:val="es-MX"/>
        </w:rPr>
        <w:t>pago</w:t>
      </w:r>
      <w:r w:rsidRPr="00637B12">
        <w:rPr>
          <w:rFonts w:asciiTheme="majorBidi" w:hAnsiTheme="majorBidi" w:cstheme="majorBidi"/>
          <w:lang w:val="es-MX"/>
        </w:rPr>
        <w:t xml:space="preserve">, se presentará un plan de </w:t>
      </w:r>
      <w:r>
        <w:rPr>
          <w:rFonts w:asciiTheme="majorBidi" w:hAnsiTheme="majorBidi" w:cstheme="majorBidi"/>
          <w:lang w:val="es-MX"/>
        </w:rPr>
        <w:t xml:space="preserve">reestructura </w:t>
      </w:r>
      <w:r w:rsidRPr="00637B12">
        <w:rPr>
          <w:rFonts w:asciiTheme="majorBidi" w:hAnsiTheme="majorBidi" w:cstheme="majorBidi"/>
          <w:lang w:val="es-MX"/>
        </w:rPr>
        <w:t>y declaración de divulgación ante el Tribunal que explicará el proceso de distribución</w:t>
      </w:r>
      <w:r w:rsidR="00E060C2">
        <w:rPr>
          <w:rFonts w:asciiTheme="majorBidi" w:hAnsiTheme="majorBidi" w:cstheme="majorBidi"/>
          <w:lang w:val="es-MX"/>
        </w:rPr>
        <w:t xml:space="preserve"> y pago</w:t>
      </w:r>
      <w:r w:rsidRPr="00637B12">
        <w:rPr>
          <w:rFonts w:asciiTheme="majorBidi" w:hAnsiTheme="majorBidi" w:cstheme="majorBidi"/>
          <w:lang w:val="es-MX"/>
        </w:rPr>
        <w:t xml:space="preserve"> de </w:t>
      </w:r>
      <w:proofErr w:type="gramStart"/>
      <w:r w:rsidR="00224D1F">
        <w:rPr>
          <w:rFonts w:asciiTheme="majorBidi" w:hAnsiTheme="majorBidi" w:cstheme="majorBidi"/>
          <w:lang w:val="es-MX"/>
        </w:rPr>
        <w:t>reclamaciones</w:t>
      </w:r>
      <w:proofErr w:type="gramEnd"/>
      <w:r w:rsidRPr="00637B12">
        <w:rPr>
          <w:rFonts w:asciiTheme="majorBidi" w:hAnsiTheme="majorBidi" w:cstheme="majorBidi"/>
          <w:lang w:val="es-MX"/>
        </w:rPr>
        <w:t xml:space="preserve"> </w:t>
      </w:r>
      <w:r w:rsidR="00224D1F">
        <w:rPr>
          <w:rFonts w:asciiTheme="majorBidi" w:hAnsiTheme="majorBidi" w:cstheme="majorBidi"/>
          <w:lang w:val="es-MX"/>
        </w:rPr>
        <w:t xml:space="preserve">así como </w:t>
      </w:r>
      <w:r w:rsidRPr="00637B12">
        <w:rPr>
          <w:rFonts w:asciiTheme="majorBidi" w:hAnsiTheme="majorBidi" w:cstheme="majorBidi"/>
          <w:lang w:val="es-MX"/>
        </w:rPr>
        <w:t xml:space="preserve">los montos que se pagarán (si corresponde) a cuenta de </w:t>
      </w:r>
      <w:r w:rsidR="00224D1F">
        <w:rPr>
          <w:rFonts w:asciiTheme="majorBidi" w:hAnsiTheme="majorBidi" w:cstheme="majorBidi"/>
          <w:lang w:val="es-MX"/>
        </w:rPr>
        <w:t xml:space="preserve">reclamaciones </w:t>
      </w:r>
      <w:r w:rsidR="00E060C2">
        <w:rPr>
          <w:rFonts w:asciiTheme="majorBidi" w:hAnsiTheme="majorBidi" w:cstheme="majorBidi"/>
          <w:lang w:val="es-MX"/>
        </w:rPr>
        <w:t>aceptadas</w:t>
      </w:r>
      <w:r w:rsidRPr="00637B12">
        <w:rPr>
          <w:rFonts w:asciiTheme="majorBidi" w:hAnsiTheme="majorBidi" w:cstheme="majorBidi"/>
          <w:lang w:val="es-MX"/>
        </w:rPr>
        <w:t xml:space="preserve">, y la forma de tales </w:t>
      </w:r>
      <w:r w:rsidR="00E060C2">
        <w:rPr>
          <w:rFonts w:asciiTheme="majorBidi" w:hAnsiTheme="majorBidi" w:cstheme="majorBidi"/>
          <w:lang w:val="es-MX"/>
        </w:rPr>
        <w:t>pagos</w:t>
      </w:r>
      <w:r w:rsidRPr="00637B12">
        <w:rPr>
          <w:rFonts w:asciiTheme="majorBidi" w:hAnsiTheme="majorBidi" w:cstheme="majorBidi"/>
          <w:lang w:val="es-MX"/>
        </w:rPr>
        <w:t xml:space="preserve">. Pueden pasar varios meses después de la presentación de </w:t>
      </w:r>
      <w:r w:rsidR="00224D1F">
        <w:rPr>
          <w:rFonts w:asciiTheme="majorBidi" w:hAnsiTheme="majorBidi" w:cstheme="majorBidi"/>
          <w:lang w:val="es-MX"/>
        </w:rPr>
        <w:t xml:space="preserve">dichos </w:t>
      </w:r>
      <w:r w:rsidRPr="00637B12">
        <w:rPr>
          <w:rFonts w:asciiTheme="majorBidi" w:hAnsiTheme="majorBidi" w:cstheme="majorBidi"/>
          <w:lang w:val="es-MX"/>
        </w:rPr>
        <w:t xml:space="preserve">documentos antes de que se realice </w:t>
      </w:r>
      <w:r w:rsidR="00224D1F">
        <w:rPr>
          <w:rFonts w:asciiTheme="majorBidi" w:hAnsiTheme="majorBidi" w:cstheme="majorBidi"/>
          <w:lang w:val="es-MX"/>
        </w:rPr>
        <w:t xml:space="preserve">cualquier </w:t>
      </w:r>
      <w:r w:rsidR="00E060C2">
        <w:rPr>
          <w:rFonts w:asciiTheme="majorBidi" w:hAnsiTheme="majorBidi" w:cstheme="majorBidi"/>
          <w:lang w:val="es-MX"/>
        </w:rPr>
        <w:t>pago</w:t>
      </w:r>
      <w:r w:rsidRPr="00637B12">
        <w:rPr>
          <w:rFonts w:asciiTheme="majorBidi" w:hAnsiTheme="majorBidi" w:cstheme="majorBidi"/>
          <w:lang w:val="es-MX"/>
        </w:rPr>
        <w:t>.</w:t>
      </w:r>
    </w:p>
    <w:p w14:paraId="1988019F" w14:textId="3A0D99E3" w:rsidR="001F2553" w:rsidRPr="001F2553" w:rsidRDefault="001F2553" w:rsidP="001070C7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57"/>
        <w:contextualSpacing w:val="0"/>
        <w:rPr>
          <w:rFonts w:asciiTheme="majorBidi" w:hAnsiTheme="majorBidi" w:cstheme="majorBidi"/>
          <w:lang w:val="es-MX"/>
        </w:rPr>
      </w:pPr>
      <w:r w:rsidRPr="001F2553">
        <w:rPr>
          <w:rFonts w:asciiTheme="majorBidi" w:hAnsiTheme="majorBidi" w:cstheme="majorBidi"/>
          <w:lang w:val="es-MX"/>
        </w:rPr>
        <w:t xml:space="preserve">Los Deudores y cualquier otra parte interesada tienen derecho a objetar cualquier </w:t>
      </w:r>
      <w:r>
        <w:rPr>
          <w:rFonts w:asciiTheme="majorBidi" w:hAnsiTheme="majorBidi" w:cstheme="majorBidi"/>
          <w:lang w:val="es-MX"/>
        </w:rPr>
        <w:t xml:space="preserve">Solicitud de Reconocimiento </w:t>
      </w:r>
      <w:r w:rsidRPr="001F2553">
        <w:rPr>
          <w:rFonts w:asciiTheme="majorBidi" w:hAnsiTheme="majorBidi" w:cstheme="majorBidi"/>
          <w:lang w:val="es-MX"/>
        </w:rPr>
        <w:t xml:space="preserve">presentada. Si se presenta una objeción, se le notificará y se programará una cita </w:t>
      </w:r>
      <w:r>
        <w:rPr>
          <w:rFonts w:asciiTheme="majorBidi" w:hAnsiTheme="majorBidi" w:cstheme="majorBidi"/>
          <w:lang w:val="es-MX"/>
        </w:rPr>
        <w:t xml:space="preserve">para que el Tribunal </w:t>
      </w:r>
      <w:r w:rsidRPr="001F2553">
        <w:rPr>
          <w:rFonts w:asciiTheme="majorBidi" w:hAnsiTheme="majorBidi" w:cstheme="majorBidi"/>
          <w:lang w:val="es-MX"/>
        </w:rPr>
        <w:t xml:space="preserve">determine la cantidad apropiada, </w:t>
      </w:r>
      <w:r>
        <w:rPr>
          <w:rFonts w:asciiTheme="majorBidi" w:hAnsiTheme="majorBidi" w:cstheme="majorBidi"/>
          <w:lang w:val="es-MX"/>
        </w:rPr>
        <w:t>en su caso</w:t>
      </w:r>
      <w:r w:rsidRPr="001F2553">
        <w:rPr>
          <w:rFonts w:asciiTheme="majorBidi" w:hAnsiTheme="majorBidi" w:cstheme="majorBidi"/>
          <w:lang w:val="es-MX"/>
        </w:rPr>
        <w:t xml:space="preserve">, de su </w:t>
      </w:r>
      <w:r>
        <w:rPr>
          <w:rFonts w:asciiTheme="majorBidi" w:hAnsiTheme="majorBidi" w:cstheme="majorBidi"/>
          <w:lang w:val="es-MX"/>
        </w:rPr>
        <w:t>reclamación</w:t>
      </w:r>
      <w:r w:rsidRPr="001F2553">
        <w:rPr>
          <w:rFonts w:asciiTheme="majorBidi" w:hAnsiTheme="majorBidi" w:cstheme="majorBidi"/>
          <w:lang w:val="es-MX"/>
        </w:rPr>
        <w:t xml:space="preserve">. Si se programa </w:t>
      </w:r>
      <w:r>
        <w:rPr>
          <w:rFonts w:asciiTheme="majorBidi" w:hAnsiTheme="majorBidi" w:cstheme="majorBidi"/>
          <w:lang w:val="es-MX"/>
        </w:rPr>
        <w:t xml:space="preserve">dicha </w:t>
      </w:r>
      <w:r w:rsidRPr="001F2553">
        <w:rPr>
          <w:rFonts w:asciiTheme="majorBidi" w:hAnsiTheme="majorBidi" w:cstheme="majorBidi"/>
          <w:lang w:val="es-MX"/>
        </w:rPr>
        <w:t xml:space="preserve">cita en la corte, tiene derecho a presentar materiales adicionales antes o en esa audiencia en apoyo de su </w:t>
      </w:r>
      <w:r>
        <w:rPr>
          <w:rFonts w:asciiTheme="majorBidi" w:hAnsiTheme="majorBidi" w:cstheme="majorBidi"/>
          <w:lang w:val="es-MX"/>
        </w:rPr>
        <w:t>Solicitud de Reconocimiento</w:t>
      </w:r>
      <w:r w:rsidRPr="001F2553">
        <w:rPr>
          <w:rFonts w:asciiTheme="majorBidi" w:hAnsiTheme="majorBidi" w:cstheme="majorBidi"/>
          <w:lang w:val="es-MX"/>
        </w:rPr>
        <w:t xml:space="preserve">. También puede elegir </w:t>
      </w:r>
      <w:r w:rsidR="00E9257C">
        <w:rPr>
          <w:rFonts w:asciiTheme="majorBidi" w:hAnsiTheme="majorBidi" w:cstheme="majorBidi"/>
          <w:lang w:val="es-MX"/>
        </w:rPr>
        <w:t>que</w:t>
      </w:r>
      <w:r w:rsidRPr="001F2553">
        <w:rPr>
          <w:rFonts w:asciiTheme="majorBidi" w:hAnsiTheme="majorBidi" w:cstheme="majorBidi"/>
          <w:lang w:val="es-MX"/>
        </w:rPr>
        <w:t xml:space="preserve"> un abogado lo represente en dicha audiencia.</w:t>
      </w:r>
    </w:p>
    <w:p w14:paraId="09E7F1B6" w14:textId="54DEC7CD" w:rsidR="001F2553" w:rsidRPr="001F2553" w:rsidRDefault="001F2553" w:rsidP="005C6933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57"/>
        <w:contextualSpacing w:val="0"/>
        <w:rPr>
          <w:rFonts w:asciiTheme="majorBidi" w:hAnsiTheme="majorBidi" w:cstheme="majorBidi"/>
          <w:lang w:val="es-MX"/>
        </w:rPr>
      </w:pPr>
      <w:r w:rsidRPr="001F2553">
        <w:rPr>
          <w:rFonts w:asciiTheme="majorBidi" w:hAnsiTheme="majorBidi" w:cstheme="majorBidi"/>
          <w:lang w:val="es-MX"/>
        </w:rPr>
        <w:t xml:space="preserve">Si se determina que tiene un reclamo general no garantizado </w:t>
      </w:r>
      <w:r>
        <w:rPr>
          <w:rFonts w:asciiTheme="majorBidi" w:hAnsiTheme="majorBidi" w:cstheme="majorBidi"/>
          <w:lang w:val="es-MX"/>
        </w:rPr>
        <w:t xml:space="preserve">en </w:t>
      </w:r>
      <w:r w:rsidRPr="001F2553">
        <w:rPr>
          <w:rFonts w:asciiTheme="majorBidi" w:hAnsiTheme="majorBidi" w:cstheme="majorBidi"/>
          <w:lang w:val="es-MX"/>
        </w:rPr>
        <w:t xml:space="preserve">contra </w:t>
      </w:r>
      <w:r>
        <w:rPr>
          <w:rFonts w:asciiTheme="majorBidi" w:hAnsiTheme="majorBidi" w:cstheme="majorBidi"/>
          <w:lang w:val="es-MX"/>
        </w:rPr>
        <w:t xml:space="preserve">de </w:t>
      </w:r>
      <w:r w:rsidRPr="001F2553">
        <w:rPr>
          <w:rFonts w:asciiTheme="majorBidi" w:hAnsiTheme="majorBidi" w:cstheme="majorBidi"/>
          <w:lang w:val="es-MX"/>
        </w:rPr>
        <w:t xml:space="preserve">Aeroméxico que </w:t>
      </w:r>
      <w:r>
        <w:rPr>
          <w:rFonts w:asciiTheme="majorBidi" w:hAnsiTheme="majorBidi" w:cstheme="majorBidi"/>
          <w:lang w:val="es-MX"/>
        </w:rPr>
        <w:t xml:space="preserve">le da </w:t>
      </w:r>
      <w:r w:rsidRPr="001F2553">
        <w:rPr>
          <w:rFonts w:asciiTheme="majorBidi" w:hAnsiTheme="majorBidi" w:cstheme="majorBidi"/>
          <w:lang w:val="es-MX"/>
        </w:rPr>
        <w:t xml:space="preserve">derecho a </w:t>
      </w:r>
      <w:r w:rsidR="00E9257C">
        <w:rPr>
          <w:rFonts w:asciiTheme="majorBidi" w:hAnsiTheme="majorBidi" w:cstheme="majorBidi"/>
          <w:lang w:val="es-MX"/>
        </w:rPr>
        <w:t>un pago</w:t>
      </w:r>
      <w:r w:rsidRPr="001F2553">
        <w:rPr>
          <w:rFonts w:asciiTheme="majorBidi" w:hAnsiTheme="majorBidi" w:cstheme="majorBidi"/>
          <w:lang w:val="es-MX"/>
        </w:rPr>
        <w:t xml:space="preserve">, puede recibir una distribución por el monto </w:t>
      </w:r>
      <w:r>
        <w:rPr>
          <w:rFonts w:asciiTheme="majorBidi" w:hAnsiTheme="majorBidi" w:cstheme="majorBidi"/>
          <w:lang w:val="es-MX"/>
        </w:rPr>
        <w:t xml:space="preserve">total </w:t>
      </w:r>
      <w:r w:rsidRPr="001F2553">
        <w:rPr>
          <w:rFonts w:asciiTheme="majorBidi" w:hAnsiTheme="majorBidi" w:cstheme="majorBidi"/>
          <w:lang w:val="es-MX"/>
        </w:rPr>
        <w:t xml:space="preserve">o una parte de su </w:t>
      </w:r>
      <w:r>
        <w:rPr>
          <w:rFonts w:asciiTheme="majorBidi" w:hAnsiTheme="majorBidi" w:cstheme="majorBidi"/>
          <w:lang w:val="es-MX"/>
        </w:rPr>
        <w:t xml:space="preserve">reclamación </w:t>
      </w:r>
      <w:r w:rsidRPr="001F2553">
        <w:rPr>
          <w:rFonts w:asciiTheme="majorBidi" w:hAnsiTheme="majorBidi" w:cstheme="majorBidi"/>
          <w:lang w:val="es-MX"/>
        </w:rPr>
        <w:t xml:space="preserve">al final de los casos de </w:t>
      </w:r>
      <w:r>
        <w:rPr>
          <w:rFonts w:asciiTheme="majorBidi" w:hAnsiTheme="majorBidi" w:cstheme="majorBidi"/>
          <w:lang w:val="es-MX"/>
        </w:rPr>
        <w:t xml:space="preserve">reestructura </w:t>
      </w:r>
      <w:r w:rsidRPr="001F2553">
        <w:rPr>
          <w:rFonts w:asciiTheme="majorBidi" w:hAnsiTheme="majorBidi" w:cstheme="majorBidi"/>
          <w:lang w:val="es-MX"/>
        </w:rPr>
        <w:t xml:space="preserve">de Aeroméxico, </w:t>
      </w:r>
      <w:r>
        <w:rPr>
          <w:rFonts w:asciiTheme="majorBidi" w:hAnsiTheme="majorBidi" w:cstheme="majorBidi"/>
          <w:lang w:val="es-MX"/>
        </w:rPr>
        <w:t>el cual</w:t>
      </w:r>
      <w:r w:rsidRPr="001F2553">
        <w:rPr>
          <w:rFonts w:asciiTheme="majorBidi" w:hAnsiTheme="majorBidi" w:cstheme="majorBidi"/>
          <w:lang w:val="es-MX"/>
        </w:rPr>
        <w:t xml:space="preserve">, </w:t>
      </w:r>
      <w:r>
        <w:rPr>
          <w:rFonts w:asciiTheme="majorBidi" w:hAnsiTheme="majorBidi" w:cstheme="majorBidi"/>
          <w:lang w:val="es-MX"/>
        </w:rPr>
        <w:t>salvo que</w:t>
      </w:r>
      <w:r w:rsidRPr="001F2553">
        <w:rPr>
          <w:rFonts w:asciiTheme="majorBidi" w:hAnsiTheme="majorBidi" w:cstheme="majorBidi"/>
          <w:lang w:val="es-MX"/>
        </w:rPr>
        <w:t xml:space="preserve"> el reclamo est</w:t>
      </w:r>
      <w:r w:rsidR="00E9257C">
        <w:rPr>
          <w:rFonts w:asciiTheme="majorBidi" w:hAnsiTheme="majorBidi" w:cstheme="majorBidi"/>
          <w:lang w:val="es-MX"/>
        </w:rPr>
        <w:t>é</w:t>
      </w:r>
      <w:r w:rsidRPr="001F2553">
        <w:rPr>
          <w:rFonts w:asciiTheme="majorBidi" w:hAnsiTheme="majorBidi" w:cstheme="majorBidi"/>
          <w:lang w:val="es-MX"/>
        </w:rPr>
        <w:t xml:space="preserve"> sujeto a una prioridad o subordinación legal, generalmente se pagará en el mismo nivel de prioridad que </w:t>
      </w:r>
      <w:proofErr w:type="gramStart"/>
      <w:r w:rsidRPr="001F2553">
        <w:rPr>
          <w:rFonts w:asciiTheme="majorBidi" w:hAnsiTheme="majorBidi" w:cstheme="majorBidi"/>
          <w:lang w:val="es-MX"/>
        </w:rPr>
        <w:t>tod</w:t>
      </w:r>
      <w:r w:rsidR="00E9257C">
        <w:rPr>
          <w:rFonts w:asciiTheme="majorBidi" w:hAnsiTheme="majorBidi" w:cstheme="majorBidi"/>
          <w:lang w:val="es-MX"/>
        </w:rPr>
        <w:t>a</w:t>
      </w:r>
      <w:r w:rsidRPr="001F2553">
        <w:rPr>
          <w:rFonts w:asciiTheme="majorBidi" w:hAnsiTheme="majorBidi" w:cstheme="majorBidi"/>
          <w:lang w:val="es-MX"/>
        </w:rPr>
        <w:t xml:space="preserve">s </w:t>
      </w:r>
      <w:r w:rsidR="00E9257C">
        <w:rPr>
          <w:rFonts w:asciiTheme="majorBidi" w:hAnsiTheme="majorBidi" w:cstheme="majorBidi"/>
          <w:lang w:val="es-MX"/>
        </w:rPr>
        <w:t xml:space="preserve">los demás créditos </w:t>
      </w:r>
      <w:r w:rsidRPr="001F2553">
        <w:rPr>
          <w:rFonts w:asciiTheme="majorBidi" w:hAnsiTheme="majorBidi" w:cstheme="majorBidi"/>
          <w:lang w:val="es-MX"/>
        </w:rPr>
        <w:t>generales no garantizad</w:t>
      </w:r>
      <w:r w:rsidR="00E9257C">
        <w:rPr>
          <w:rFonts w:asciiTheme="majorBidi" w:hAnsiTheme="majorBidi" w:cstheme="majorBidi"/>
          <w:lang w:val="es-MX"/>
        </w:rPr>
        <w:t>os</w:t>
      </w:r>
      <w:proofErr w:type="gramEnd"/>
      <w:r w:rsidRPr="001F2553">
        <w:rPr>
          <w:rFonts w:asciiTheme="majorBidi" w:hAnsiTheme="majorBidi" w:cstheme="majorBidi"/>
          <w:lang w:val="es-MX"/>
        </w:rPr>
        <w:t>.</w:t>
      </w:r>
    </w:p>
    <w:p w14:paraId="761C3C44" w14:textId="53B4AF33" w:rsidR="000D658A" w:rsidRPr="001F2553" w:rsidRDefault="000D658A" w:rsidP="000D658A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before="22" w:line="261" w:lineRule="auto"/>
        <w:ind w:left="1440" w:right="157"/>
        <w:contextualSpacing w:val="0"/>
        <w:rPr>
          <w:rFonts w:asciiTheme="majorBidi" w:hAnsiTheme="majorBidi" w:cstheme="majorBidi"/>
          <w:lang w:val="es-MX"/>
        </w:rPr>
      </w:pPr>
    </w:p>
    <w:p w14:paraId="47CED088" w14:textId="164ECF67" w:rsidR="00224D1F" w:rsidRPr="00224D1F" w:rsidRDefault="00224D1F" w:rsidP="00224D1F">
      <w:pPr>
        <w:pStyle w:val="Ttulo1"/>
        <w:ind w:left="720"/>
        <w:rPr>
          <w:rFonts w:eastAsia="Times New Roman"/>
          <w:color w:val="000000"/>
          <w:lang w:val="es-MX"/>
        </w:rPr>
      </w:pPr>
      <w:r w:rsidRPr="00224D1F">
        <w:rPr>
          <w:rFonts w:eastAsia="Times New Roman"/>
          <w:color w:val="000000"/>
          <w:lang w:val="es-MX"/>
        </w:rPr>
        <w:t xml:space="preserve">¿Qué es un plan de </w:t>
      </w:r>
      <w:r w:rsidRPr="00224D1F">
        <w:rPr>
          <w:lang w:val="es-MX"/>
        </w:rPr>
        <w:t>reestructura</w:t>
      </w:r>
      <w:r w:rsidRPr="00224D1F">
        <w:rPr>
          <w:rFonts w:eastAsia="Times New Roman"/>
          <w:color w:val="000000"/>
          <w:lang w:val="es-MX"/>
        </w:rPr>
        <w:t xml:space="preserve">? </w:t>
      </w:r>
    </w:p>
    <w:p w14:paraId="6422D3C9" w14:textId="5A8513B7" w:rsidR="00224D1F" w:rsidRPr="00224D1F" w:rsidRDefault="00224D1F" w:rsidP="00224D1F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57"/>
        <w:contextualSpacing w:val="0"/>
        <w:rPr>
          <w:rFonts w:eastAsia="Times New Roman"/>
          <w:color w:val="000000"/>
          <w:lang w:val="es-MX"/>
        </w:rPr>
      </w:pPr>
      <w:r w:rsidRPr="00224D1F">
        <w:rPr>
          <w:rFonts w:eastAsia="Times New Roman"/>
          <w:color w:val="000000"/>
          <w:lang w:val="es-MX"/>
        </w:rPr>
        <w:t xml:space="preserve">Un plan de </w:t>
      </w:r>
      <w:r>
        <w:rPr>
          <w:rFonts w:eastAsia="Times New Roman"/>
          <w:color w:val="000000"/>
          <w:lang w:val="es-MX"/>
        </w:rPr>
        <w:t xml:space="preserve">reestructura </w:t>
      </w:r>
      <w:r w:rsidRPr="00224D1F">
        <w:rPr>
          <w:rFonts w:eastAsia="Times New Roman"/>
          <w:color w:val="000000"/>
          <w:lang w:val="es-MX"/>
        </w:rPr>
        <w:t xml:space="preserve">es un documento que explica la forma en que un Deudor propone pagar las cantidades que debe a sus </w:t>
      </w:r>
      <w:r>
        <w:rPr>
          <w:rFonts w:eastAsia="Times New Roman"/>
          <w:color w:val="000000"/>
          <w:lang w:val="es-MX"/>
        </w:rPr>
        <w:t>a</w:t>
      </w:r>
      <w:r w:rsidRPr="00224D1F">
        <w:rPr>
          <w:rFonts w:eastAsia="Times New Roman"/>
          <w:color w:val="000000"/>
          <w:lang w:val="es-MX"/>
        </w:rPr>
        <w:t xml:space="preserve">creedores. Una vez presentado, este plan estará disponible para que los </w:t>
      </w:r>
      <w:r>
        <w:rPr>
          <w:rFonts w:eastAsia="Times New Roman"/>
          <w:color w:val="000000"/>
          <w:lang w:val="es-MX"/>
        </w:rPr>
        <w:t>a</w:t>
      </w:r>
      <w:r w:rsidRPr="00224D1F">
        <w:rPr>
          <w:rFonts w:eastAsia="Times New Roman"/>
          <w:color w:val="000000"/>
          <w:lang w:val="es-MX"/>
        </w:rPr>
        <w:t>creedores lo revisen</w:t>
      </w:r>
    </w:p>
    <w:p w14:paraId="1F8FCBE0" w14:textId="21B545BC" w:rsidR="00224D1F" w:rsidRPr="00224D1F" w:rsidRDefault="00224D1F" w:rsidP="00224D1F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57"/>
        <w:contextualSpacing w:val="0"/>
        <w:rPr>
          <w:rFonts w:eastAsia="Times New Roman"/>
          <w:color w:val="000000"/>
          <w:lang w:val="es-MX"/>
        </w:rPr>
      </w:pPr>
      <w:r w:rsidRPr="00224D1F">
        <w:rPr>
          <w:rFonts w:eastAsia="Times New Roman"/>
          <w:color w:val="000000"/>
          <w:lang w:val="es-MX"/>
        </w:rPr>
        <w:t>La cantidad que pued</w:t>
      </w:r>
      <w:r w:rsidR="00E9257C">
        <w:rPr>
          <w:rFonts w:eastAsia="Times New Roman"/>
          <w:color w:val="000000"/>
          <w:lang w:val="es-MX"/>
        </w:rPr>
        <w:t>a</w:t>
      </w:r>
      <w:r w:rsidRPr="00224D1F">
        <w:rPr>
          <w:rFonts w:eastAsia="Times New Roman"/>
          <w:color w:val="000000"/>
          <w:lang w:val="es-MX"/>
        </w:rPr>
        <w:t xml:space="preserve"> recibir en virtud del plan (si la hubiera), la forma de </w:t>
      </w:r>
      <w:proofErr w:type="gramStart"/>
      <w:r w:rsidR="00E9257C">
        <w:rPr>
          <w:rFonts w:eastAsia="Times New Roman"/>
          <w:color w:val="000000"/>
          <w:lang w:val="es-MX"/>
        </w:rPr>
        <w:t>pago</w:t>
      </w:r>
      <w:r w:rsidRPr="00224D1F">
        <w:rPr>
          <w:rFonts w:eastAsia="Times New Roman"/>
          <w:color w:val="000000"/>
          <w:lang w:val="es-MX"/>
        </w:rPr>
        <w:t xml:space="preserve"> </w:t>
      </w:r>
      <w:r w:rsidR="00E9257C">
        <w:rPr>
          <w:rFonts w:eastAsia="Times New Roman"/>
          <w:color w:val="000000"/>
          <w:lang w:val="es-MX"/>
        </w:rPr>
        <w:t xml:space="preserve"> recibirse</w:t>
      </w:r>
      <w:proofErr w:type="gramEnd"/>
      <w:r w:rsidRPr="00224D1F">
        <w:rPr>
          <w:rFonts w:eastAsia="Times New Roman"/>
          <w:color w:val="000000"/>
          <w:lang w:val="es-MX"/>
        </w:rPr>
        <w:t xml:space="preserve"> y si tiene derecho a votar en el plan</w:t>
      </w:r>
      <w:r w:rsidR="00E9257C">
        <w:rPr>
          <w:rFonts w:eastAsia="Times New Roman"/>
          <w:color w:val="000000"/>
          <w:lang w:val="es-MX"/>
        </w:rPr>
        <w:t xml:space="preserve">, </w:t>
      </w:r>
      <w:r w:rsidRPr="00224D1F">
        <w:rPr>
          <w:rFonts w:eastAsia="Times New Roman"/>
          <w:color w:val="000000"/>
          <w:lang w:val="es-MX"/>
        </w:rPr>
        <w:t xml:space="preserve">se determinará </w:t>
      </w:r>
      <w:r w:rsidR="00BB1002">
        <w:rPr>
          <w:rFonts w:eastAsia="Times New Roman"/>
          <w:color w:val="000000"/>
          <w:lang w:val="es-MX"/>
        </w:rPr>
        <w:t>posteriormente</w:t>
      </w:r>
      <w:r w:rsidRPr="00224D1F">
        <w:rPr>
          <w:rFonts w:eastAsia="Times New Roman"/>
          <w:color w:val="000000"/>
          <w:lang w:val="es-MX"/>
        </w:rPr>
        <w:t>.</w:t>
      </w:r>
    </w:p>
    <w:p w14:paraId="3AF67E4F" w14:textId="77777777" w:rsidR="000D658A" w:rsidRPr="00BB1002" w:rsidRDefault="000D658A" w:rsidP="00224D1F">
      <w:pPr>
        <w:widowControl w:val="0"/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57"/>
        <w:rPr>
          <w:rFonts w:asciiTheme="majorBidi" w:hAnsiTheme="majorBidi" w:cstheme="majorBidi"/>
          <w:lang w:val="es-MX"/>
        </w:rPr>
      </w:pPr>
    </w:p>
    <w:p w14:paraId="1D587BB6" w14:textId="08C2EB22" w:rsidR="005C6933" w:rsidRPr="00665205" w:rsidRDefault="00665205" w:rsidP="001956B5">
      <w:pPr>
        <w:pStyle w:val="Ttulo1"/>
        <w:rPr>
          <w:lang w:val="es-MX"/>
        </w:rPr>
      </w:pPr>
      <w:r w:rsidRPr="00665205">
        <w:rPr>
          <w:lang w:val="es-MX"/>
        </w:rPr>
        <w:t>No recibí una Notificación de F</w:t>
      </w:r>
      <w:r>
        <w:rPr>
          <w:lang w:val="es-MX"/>
        </w:rPr>
        <w:t>e</w:t>
      </w:r>
      <w:r w:rsidRPr="00665205">
        <w:rPr>
          <w:lang w:val="es-MX"/>
        </w:rPr>
        <w:t xml:space="preserve">cha de Cierre o Solicitud de </w:t>
      </w:r>
      <w:r>
        <w:rPr>
          <w:lang w:val="es-MX"/>
        </w:rPr>
        <w:t>Re</w:t>
      </w:r>
      <w:r w:rsidRPr="00665205">
        <w:rPr>
          <w:lang w:val="es-MX"/>
        </w:rPr>
        <w:t>conocimiento</w:t>
      </w:r>
      <w:r>
        <w:rPr>
          <w:lang w:val="es-MX"/>
        </w:rPr>
        <w:t xml:space="preserve"> de Crédito</w:t>
      </w:r>
      <w:r w:rsidR="005C6933" w:rsidRPr="00665205">
        <w:rPr>
          <w:lang w:val="es-MX"/>
        </w:rPr>
        <w:t xml:space="preserve">. </w:t>
      </w:r>
      <w:r>
        <w:rPr>
          <w:lang w:val="es-MX"/>
        </w:rPr>
        <w:t xml:space="preserve">¿Cómo puedo obtener una? </w:t>
      </w:r>
    </w:p>
    <w:p w14:paraId="668EB4E1" w14:textId="3A271229" w:rsidR="005C6933" w:rsidRPr="00665205" w:rsidRDefault="00665205" w:rsidP="008539A4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asciiTheme="majorBidi" w:hAnsiTheme="majorBidi" w:cstheme="majorBidi"/>
          <w:lang w:val="es-MX"/>
        </w:rPr>
      </w:pPr>
      <w:r w:rsidRPr="00665205">
        <w:rPr>
          <w:rFonts w:asciiTheme="majorBidi" w:hAnsiTheme="majorBidi" w:cstheme="majorBidi"/>
          <w:lang w:val="es-MX"/>
        </w:rPr>
        <w:t>Si desea obtener una copia de la Notificación de Fecha de Cierre para fines informativos o necesita un Formulario de Solicitud de Reconocimiento, puede encontrarlos en el sitio web administrado por el Agente de Reclamaciones de los Deudores en</w:t>
      </w:r>
      <w:r>
        <w:rPr>
          <w:rFonts w:asciiTheme="majorBidi" w:hAnsiTheme="majorBidi" w:cstheme="majorBidi"/>
          <w:lang w:val="es-MX"/>
        </w:rPr>
        <w:t xml:space="preserve"> </w:t>
      </w:r>
      <w:hyperlink r:id="rId16" w:history="1">
        <w:r w:rsidRPr="003A43BB">
          <w:rPr>
            <w:rStyle w:val="Hipervnculo"/>
            <w:rFonts w:asciiTheme="majorBidi" w:hAnsiTheme="majorBidi" w:cstheme="majorBidi"/>
            <w:lang w:val="es-MX"/>
          </w:rPr>
          <w:t>https://dm.epiq11.com/aeromexico</w:t>
        </w:r>
      </w:hyperlink>
      <w:r w:rsidR="005C6933" w:rsidRPr="00665205">
        <w:rPr>
          <w:rFonts w:asciiTheme="majorBidi" w:hAnsiTheme="majorBidi" w:cstheme="majorBidi"/>
          <w:lang w:val="es-MX"/>
        </w:rPr>
        <w:t>.</w:t>
      </w:r>
    </w:p>
    <w:p w14:paraId="0BBE0BAF" w14:textId="77777777" w:rsidR="000D658A" w:rsidRPr="00665205" w:rsidRDefault="000D658A" w:rsidP="000D658A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before="22" w:line="261" w:lineRule="auto"/>
        <w:ind w:left="1440" w:right="121"/>
        <w:contextualSpacing w:val="0"/>
        <w:rPr>
          <w:rFonts w:asciiTheme="majorBidi" w:hAnsiTheme="majorBidi" w:cstheme="majorBidi"/>
          <w:lang w:val="es-MX"/>
        </w:rPr>
      </w:pPr>
    </w:p>
    <w:p w14:paraId="14D2FA4A" w14:textId="558BF21C" w:rsidR="005C6933" w:rsidRPr="00475FA8" w:rsidRDefault="00475FA8" w:rsidP="001956B5">
      <w:pPr>
        <w:pStyle w:val="Ttulo1"/>
        <w:rPr>
          <w:lang w:val="es-MX"/>
        </w:rPr>
      </w:pPr>
      <w:r w:rsidRPr="00475FA8">
        <w:rPr>
          <w:lang w:val="es-MX"/>
        </w:rPr>
        <w:t>Si tengo preguntas adicionales sobre c</w:t>
      </w:r>
      <w:r w:rsidR="00E9257C">
        <w:rPr>
          <w:lang w:val="es-MX"/>
        </w:rPr>
        <w:t>ó</w:t>
      </w:r>
      <w:r w:rsidRPr="00475FA8">
        <w:rPr>
          <w:lang w:val="es-MX"/>
        </w:rPr>
        <w:t>mo presentar una reclamación, ¿a quién puedo llamar?</w:t>
      </w:r>
      <w:r>
        <w:rPr>
          <w:lang w:val="es-MX"/>
        </w:rPr>
        <w:t xml:space="preserve"> </w:t>
      </w:r>
    </w:p>
    <w:p w14:paraId="7CD8A7D2" w14:textId="08BB824D" w:rsidR="005C6933" w:rsidRPr="007B012F" w:rsidRDefault="004C1E92" w:rsidP="007B012F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asciiTheme="majorBidi" w:hAnsiTheme="majorBidi" w:cstheme="majorBidi"/>
          <w:lang w:val="es-MX"/>
        </w:rPr>
      </w:pPr>
      <w:r w:rsidRPr="004C1E92">
        <w:rPr>
          <w:rFonts w:asciiTheme="majorBidi" w:hAnsiTheme="majorBidi" w:cstheme="majorBidi"/>
          <w:lang w:val="es-MX"/>
        </w:rPr>
        <w:t xml:space="preserve">Si tiene preguntas </w:t>
      </w:r>
      <w:r>
        <w:rPr>
          <w:rFonts w:asciiTheme="majorBidi" w:hAnsiTheme="majorBidi" w:cstheme="majorBidi"/>
          <w:lang w:val="es-MX"/>
        </w:rPr>
        <w:t xml:space="preserve">adicionales </w:t>
      </w:r>
      <w:r w:rsidRPr="004C1E92">
        <w:rPr>
          <w:rFonts w:asciiTheme="majorBidi" w:hAnsiTheme="majorBidi" w:cstheme="majorBidi"/>
          <w:lang w:val="es-MX"/>
        </w:rPr>
        <w:t xml:space="preserve">sobre cómo presentar una reclamación, </w:t>
      </w:r>
      <w:r w:rsidR="007B012F">
        <w:rPr>
          <w:rFonts w:asciiTheme="majorBidi" w:hAnsiTheme="majorBidi" w:cstheme="majorBidi"/>
          <w:lang w:val="es-MX"/>
        </w:rPr>
        <w:t xml:space="preserve">favor de ponerse en contacto con </w:t>
      </w:r>
      <w:proofErr w:type="spellStart"/>
      <w:r w:rsidRPr="004C1E92">
        <w:rPr>
          <w:rFonts w:asciiTheme="majorBidi" w:hAnsiTheme="majorBidi" w:cstheme="majorBidi"/>
          <w:lang w:val="es-MX"/>
        </w:rPr>
        <w:t>Epiq</w:t>
      </w:r>
      <w:proofErr w:type="spellEnd"/>
      <w:r w:rsidRPr="004C1E92">
        <w:rPr>
          <w:rFonts w:asciiTheme="majorBidi" w:hAnsiTheme="majorBidi" w:cstheme="majorBidi"/>
          <w:lang w:val="es-MX"/>
        </w:rPr>
        <w:t xml:space="preserve">, </w:t>
      </w:r>
      <w:r w:rsidR="007B012F">
        <w:rPr>
          <w:rFonts w:asciiTheme="majorBidi" w:hAnsiTheme="majorBidi" w:cstheme="majorBidi"/>
          <w:lang w:val="es-MX"/>
        </w:rPr>
        <w:t xml:space="preserve">quien es el </w:t>
      </w:r>
      <w:r w:rsidRPr="004C1E92">
        <w:rPr>
          <w:rFonts w:asciiTheme="majorBidi" w:hAnsiTheme="majorBidi" w:cstheme="majorBidi"/>
          <w:lang w:val="es-MX"/>
        </w:rPr>
        <w:t xml:space="preserve">agente de reclamaciones designado por el </w:t>
      </w:r>
      <w:r w:rsidR="007B012F">
        <w:rPr>
          <w:rFonts w:asciiTheme="majorBidi" w:hAnsiTheme="majorBidi" w:cstheme="majorBidi"/>
          <w:lang w:val="es-MX"/>
        </w:rPr>
        <w:t>T</w:t>
      </w:r>
      <w:r w:rsidRPr="004C1E92">
        <w:rPr>
          <w:rFonts w:asciiTheme="majorBidi" w:hAnsiTheme="majorBidi" w:cstheme="majorBidi"/>
          <w:lang w:val="es-MX"/>
        </w:rPr>
        <w:t xml:space="preserve">ribunal. Puede comunicarse con </w:t>
      </w:r>
      <w:proofErr w:type="spellStart"/>
      <w:r w:rsidRPr="004C1E92">
        <w:rPr>
          <w:rFonts w:asciiTheme="majorBidi" w:hAnsiTheme="majorBidi" w:cstheme="majorBidi"/>
          <w:lang w:val="es-MX"/>
        </w:rPr>
        <w:t>Epiq</w:t>
      </w:r>
      <w:proofErr w:type="spellEnd"/>
      <w:r w:rsidRPr="004C1E92">
        <w:rPr>
          <w:rFonts w:asciiTheme="majorBidi" w:hAnsiTheme="majorBidi" w:cstheme="majorBidi"/>
          <w:lang w:val="es-MX"/>
        </w:rPr>
        <w:t xml:space="preserve"> en la línea gratuita de EE. UU.: (855) 917-3578; Partes no estadounidenses: +1 (503) 520-4473, o </w:t>
      </w:r>
      <w:hyperlink r:id="rId17" w:history="1">
        <w:r w:rsidR="000D658A" w:rsidRPr="007B012F">
          <w:rPr>
            <w:rStyle w:val="Hipervnculo"/>
            <w:rFonts w:asciiTheme="majorBidi" w:hAnsiTheme="majorBidi" w:cstheme="majorBidi"/>
            <w:lang w:val="es-MX"/>
          </w:rPr>
          <w:t>aeromexicoinfo@epiqglobal.com</w:t>
        </w:r>
      </w:hyperlink>
      <w:r w:rsidR="000D658A" w:rsidRPr="007B012F">
        <w:rPr>
          <w:rFonts w:asciiTheme="majorBidi" w:hAnsiTheme="majorBidi" w:cstheme="majorBidi"/>
          <w:lang w:val="es-MX"/>
        </w:rPr>
        <w:t xml:space="preserve">. </w:t>
      </w:r>
    </w:p>
    <w:p w14:paraId="1EAB134F" w14:textId="77777777" w:rsidR="00DF271E" w:rsidRPr="007B012F" w:rsidRDefault="00DF271E" w:rsidP="00DF271E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before="22" w:line="261" w:lineRule="auto"/>
        <w:ind w:left="1440" w:right="121"/>
        <w:contextualSpacing w:val="0"/>
        <w:rPr>
          <w:rFonts w:asciiTheme="majorBidi" w:hAnsiTheme="majorBidi" w:cstheme="majorBidi"/>
          <w:lang w:val="es-MX"/>
        </w:rPr>
      </w:pPr>
    </w:p>
    <w:p w14:paraId="24108675" w14:textId="659626EB" w:rsidR="005C6933" w:rsidRPr="004C1E92" w:rsidRDefault="00835882" w:rsidP="001956B5">
      <w:pPr>
        <w:pStyle w:val="Ttulo1"/>
        <w:rPr>
          <w:lang w:val="es-MX"/>
        </w:rPr>
      </w:pPr>
      <w:r w:rsidRPr="00835882">
        <w:rPr>
          <w:lang w:val="es-MX"/>
        </w:rPr>
        <w:t>¿Alguien me representa en este asunto/caso? ¿</w:t>
      </w:r>
      <w:r>
        <w:rPr>
          <w:lang w:val="es-MX"/>
        </w:rPr>
        <w:t>H</w:t>
      </w:r>
      <w:r w:rsidRPr="00835882">
        <w:rPr>
          <w:lang w:val="es-MX"/>
        </w:rPr>
        <w:t>ay algún abogado con quien pueda habl</w:t>
      </w:r>
      <w:r>
        <w:rPr>
          <w:lang w:val="es-MX"/>
        </w:rPr>
        <w:t>a</w:t>
      </w:r>
      <w:r w:rsidRPr="00835882">
        <w:rPr>
          <w:lang w:val="es-MX"/>
        </w:rPr>
        <w:t xml:space="preserve">r? </w:t>
      </w:r>
    </w:p>
    <w:p w14:paraId="3C53683A" w14:textId="66C77DD3" w:rsidR="00835882" w:rsidRPr="00835882" w:rsidRDefault="00835882" w:rsidP="00DF271E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asciiTheme="majorBidi" w:hAnsiTheme="majorBidi" w:cstheme="majorBidi"/>
          <w:lang w:val="es-MX"/>
        </w:rPr>
      </w:pPr>
      <w:r w:rsidRPr="00835882">
        <w:rPr>
          <w:rFonts w:asciiTheme="majorBidi" w:hAnsiTheme="majorBidi" w:cstheme="majorBidi"/>
          <w:lang w:val="es-MX"/>
        </w:rPr>
        <w:t xml:space="preserve">El Comité Oficial de Acreedores No Garantizados (el </w:t>
      </w:r>
      <w:r>
        <w:rPr>
          <w:rFonts w:asciiTheme="majorBidi" w:hAnsiTheme="majorBidi" w:cstheme="majorBidi"/>
          <w:lang w:val="es-MX"/>
        </w:rPr>
        <w:t>“</w:t>
      </w:r>
      <w:r w:rsidRPr="00835882">
        <w:rPr>
          <w:rFonts w:asciiTheme="majorBidi" w:hAnsiTheme="majorBidi" w:cstheme="majorBidi"/>
          <w:b/>
          <w:bCs/>
          <w:lang w:val="es-MX"/>
        </w:rPr>
        <w:t>Comité</w:t>
      </w:r>
      <w:r>
        <w:rPr>
          <w:rFonts w:asciiTheme="majorBidi" w:hAnsiTheme="majorBidi" w:cstheme="majorBidi"/>
          <w:lang w:val="es-MX"/>
        </w:rPr>
        <w:t>”</w:t>
      </w:r>
      <w:r w:rsidRPr="00835882">
        <w:rPr>
          <w:rFonts w:asciiTheme="majorBidi" w:hAnsiTheme="majorBidi" w:cstheme="majorBidi"/>
          <w:lang w:val="es-MX"/>
        </w:rPr>
        <w:t xml:space="preserve">) fue designado y es </w:t>
      </w:r>
      <w:r w:rsidRPr="00E9257C">
        <w:rPr>
          <w:rFonts w:asciiTheme="majorBidi" w:hAnsiTheme="majorBidi" w:cstheme="majorBidi"/>
          <w:i/>
          <w:iCs/>
          <w:lang w:val="es-MX"/>
        </w:rPr>
        <w:t>fiduciario</w:t>
      </w:r>
      <w:r w:rsidRPr="00835882">
        <w:rPr>
          <w:rFonts w:asciiTheme="majorBidi" w:hAnsiTheme="majorBidi" w:cstheme="majorBidi"/>
          <w:lang w:val="es-MX"/>
        </w:rPr>
        <w:t xml:space="preserve"> </w:t>
      </w:r>
      <w:r w:rsidR="00E9257C">
        <w:rPr>
          <w:rFonts w:asciiTheme="majorBidi" w:hAnsiTheme="majorBidi" w:cstheme="majorBidi"/>
          <w:lang w:val="es-MX"/>
        </w:rPr>
        <w:t xml:space="preserve">en estos casos </w:t>
      </w:r>
      <w:r w:rsidRPr="00835882">
        <w:rPr>
          <w:rFonts w:asciiTheme="majorBidi" w:hAnsiTheme="majorBidi" w:cstheme="majorBidi"/>
          <w:lang w:val="es-MX"/>
        </w:rPr>
        <w:t>para representar los intereses de todos los acreedores no garantizados</w:t>
      </w:r>
      <w:r w:rsidR="006E2B2C">
        <w:rPr>
          <w:rFonts w:asciiTheme="majorBidi" w:hAnsiTheme="majorBidi" w:cstheme="majorBidi"/>
          <w:lang w:val="es-MX"/>
        </w:rPr>
        <w:t>.</w:t>
      </w:r>
    </w:p>
    <w:p w14:paraId="592B5B1D" w14:textId="77777777" w:rsidR="006E2B2C" w:rsidRDefault="00835882" w:rsidP="006E2B2C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asciiTheme="majorBidi" w:hAnsiTheme="majorBidi" w:cstheme="majorBidi"/>
          <w:lang w:val="es-MX"/>
        </w:rPr>
      </w:pPr>
      <w:r w:rsidRPr="00835882">
        <w:rPr>
          <w:rFonts w:asciiTheme="majorBidi" w:hAnsiTheme="majorBidi" w:cstheme="majorBidi"/>
          <w:lang w:val="es-MX"/>
        </w:rPr>
        <w:t>También puedes contactar a los asesores del Comité</w:t>
      </w:r>
      <w:r w:rsidR="005C6933" w:rsidRPr="00835882">
        <w:rPr>
          <w:rFonts w:asciiTheme="majorBidi" w:hAnsiTheme="majorBidi" w:cstheme="majorBidi"/>
          <w:lang w:val="es-MX"/>
        </w:rPr>
        <w:t xml:space="preserve">, Morrison &amp; Foerster LLP, </w:t>
      </w:r>
      <w:r>
        <w:rPr>
          <w:rFonts w:asciiTheme="majorBidi" w:hAnsiTheme="majorBidi" w:cstheme="majorBidi"/>
          <w:lang w:val="es-MX"/>
        </w:rPr>
        <w:t>en la siguiente dirección</w:t>
      </w:r>
      <w:r w:rsidR="005C6933" w:rsidRPr="00835882">
        <w:rPr>
          <w:rFonts w:asciiTheme="majorBidi" w:hAnsiTheme="majorBidi" w:cstheme="majorBidi"/>
          <w:lang w:val="es-MX"/>
        </w:rPr>
        <w:t>:</w:t>
      </w:r>
      <w:r w:rsidR="00DF271E" w:rsidRPr="00835882">
        <w:rPr>
          <w:rFonts w:asciiTheme="majorBidi" w:hAnsiTheme="majorBidi" w:cstheme="majorBidi"/>
          <w:lang w:val="es-MX"/>
        </w:rPr>
        <w:t xml:space="preserve"> </w:t>
      </w:r>
      <w:r w:rsidR="00EC473B" w:rsidRPr="00835882">
        <w:rPr>
          <w:rFonts w:asciiTheme="majorBidi" w:hAnsiTheme="majorBidi" w:cstheme="majorBidi"/>
          <w:lang w:val="es-MX"/>
        </w:rPr>
        <w:t>krichardson@mofo.com.</w:t>
      </w:r>
    </w:p>
    <w:p w14:paraId="6772F7E2" w14:textId="77777777" w:rsidR="006E2B2C" w:rsidRDefault="006E2B2C">
      <w:pPr>
        <w:rPr>
          <w:rFonts w:asciiTheme="majorBidi" w:hAnsiTheme="majorBidi" w:cstheme="majorBidi"/>
          <w:lang w:val="es-MX"/>
        </w:rPr>
      </w:pPr>
      <w:r>
        <w:rPr>
          <w:rFonts w:asciiTheme="majorBidi" w:hAnsiTheme="majorBidi" w:cstheme="majorBidi"/>
          <w:lang w:val="es-MX"/>
        </w:rPr>
        <w:br w:type="page"/>
      </w:r>
    </w:p>
    <w:p w14:paraId="6FAA9310" w14:textId="404BF220" w:rsidR="005C6933" w:rsidRDefault="006471B7" w:rsidP="006E2B2C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before="22" w:line="261" w:lineRule="auto"/>
        <w:ind w:left="1440" w:right="121"/>
        <w:contextualSpacing w:val="0"/>
        <w:jc w:val="center"/>
        <w:rPr>
          <w:rFonts w:asciiTheme="majorBidi" w:hAnsiTheme="majorBidi" w:cstheme="majorBidi"/>
          <w:b/>
          <w:bCs/>
          <w:u w:val="single"/>
          <w:lang w:val="es-MX"/>
        </w:rPr>
      </w:pPr>
      <w:r w:rsidRPr="006471B7">
        <w:rPr>
          <w:rFonts w:asciiTheme="majorBidi" w:hAnsiTheme="majorBidi" w:cstheme="majorBidi"/>
          <w:b/>
          <w:bCs/>
          <w:u w:val="single"/>
          <w:lang w:val="es-MX"/>
        </w:rPr>
        <w:t>Preguntas Frecuentes (FAQ) de la Fecha de Cierre de Aeroméxico</w:t>
      </w:r>
      <w:r w:rsidR="005C6933" w:rsidRPr="006471B7">
        <w:rPr>
          <w:rFonts w:asciiTheme="majorBidi" w:hAnsiTheme="majorBidi" w:cstheme="majorBidi"/>
          <w:b/>
          <w:bCs/>
          <w:u w:val="single"/>
          <w:lang w:val="es-MX"/>
        </w:rPr>
        <w:t xml:space="preserve">: </w:t>
      </w:r>
      <w:r>
        <w:rPr>
          <w:rFonts w:asciiTheme="majorBidi" w:hAnsiTheme="majorBidi" w:cstheme="majorBidi"/>
          <w:b/>
          <w:bCs/>
          <w:u w:val="single"/>
          <w:lang w:val="es-MX"/>
        </w:rPr>
        <w:t>Consideraciones Especiales para los pasajeros</w:t>
      </w:r>
    </w:p>
    <w:p w14:paraId="3C94977B" w14:textId="77777777" w:rsidR="006E2B2C" w:rsidRPr="006471B7" w:rsidRDefault="006E2B2C" w:rsidP="006E2B2C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before="22" w:line="261" w:lineRule="auto"/>
        <w:ind w:left="1440" w:right="121"/>
        <w:contextualSpacing w:val="0"/>
        <w:jc w:val="center"/>
        <w:rPr>
          <w:rFonts w:asciiTheme="majorBidi" w:hAnsiTheme="majorBidi" w:cstheme="majorBidi"/>
          <w:b/>
          <w:bCs/>
          <w:u w:val="single"/>
          <w:lang w:val="es-MX"/>
        </w:rPr>
      </w:pPr>
    </w:p>
    <w:p w14:paraId="563B088A" w14:textId="19C0CE3C" w:rsidR="00501566" w:rsidRDefault="00501566" w:rsidP="004A21AA">
      <w:pPr>
        <w:pStyle w:val="Ttulo1"/>
        <w:rPr>
          <w:rFonts w:eastAsia="Times New Roman"/>
          <w:color w:val="000000"/>
          <w:lang w:val="es-MX"/>
        </w:rPr>
      </w:pPr>
      <w:bookmarkStart w:id="2" w:name="_Hlk57981757"/>
      <w:r w:rsidRPr="00501566">
        <w:rPr>
          <w:rFonts w:eastAsia="Times New Roman"/>
          <w:color w:val="000000"/>
          <w:lang w:val="es-MX"/>
        </w:rPr>
        <w:t xml:space="preserve">Tengo un vuelo cancelado o </w:t>
      </w:r>
      <w:r>
        <w:rPr>
          <w:rFonts w:eastAsia="Times New Roman"/>
          <w:color w:val="000000"/>
          <w:lang w:val="es-MX"/>
        </w:rPr>
        <w:t>reembols</w:t>
      </w:r>
      <w:r w:rsidR="006F3BEC">
        <w:rPr>
          <w:rFonts w:eastAsia="Times New Roman"/>
          <w:color w:val="000000"/>
          <w:lang w:val="es-MX"/>
        </w:rPr>
        <w:t>ado</w:t>
      </w:r>
      <w:r w:rsidRPr="00501566">
        <w:rPr>
          <w:rFonts w:eastAsia="Times New Roman"/>
          <w:color w:val="000000"/>
          <w:lang w:val="es-MX"/>
        </w:rPr>
        <w:t xml:space="preserve"> </w:t>
      </w:r>
      <w:r w:rsidR="00E9257C">
        <w:rPr>
          <w:rFonts w:eastAsia="Times New Roman"/>
          <w:color w:val="000000"/>
          <w:lang w:val="es-MX"/>
        </w:rPr>
        <w:t>adquirido</w:t>
      </w:r>
      <w:r w:rsidRPr="00501566">
        <w:rPr>
          <w:rFonts w:eastAsia="Times New Roman"/>
          <w:color w:val="000000"/>
          <w:lang w:val="es-MX"/>
        </w:rPr>
        <w:t xml:space="preserve"> dentro de</w:t>
      </w:r>
      <w:r w:rsidR="00E9257C">
        <w:rPr>
          <w:rFonts w:eastAsia="Times New Roman"/>
          <w:color w:val="000000"/>
          <w:lang w:val="es-MX"/>
        </w:rPr>
        <w:t xml:space="preserve">l </w:t>
      </w:r>
      <w:r w:rsidRPr="00501566">
        <w:rPr>
          <w:rFonts w:eastAsia="Times New Roman"/>
          <w:color w:val="000000"/>
          <w:lang w:val="es-MX"/>
        </w:rPr>
        <w:t xml:space="preserve">año </w:t>
      </w:r>
      <w:r w:rsidR="00E9257C">
        <w:rPr>
          <w:rFonts w:eastAsia="Times New Roman"/>
          <w:color w:val="000000"/>
          <w:lang w:val="es-MX"/>
        </w:rPr>
        <w:t>anterior a</w:t>
      </w:r>
      <w:r w:rsidRPr="00501566">
        <w:rPr>
          <w:rFonts w:eastAsia="Times New Roman"/>
          <w:color w:val="000000"/>
          <w:lang w:val="es-MX"/>
        </w:rPr>
        <w:t xml:space="preserve"> la </w:t>
      </w:r>
      <w:r w:rsidR="006F3BEC">
        <w:rPr>
          <w:rFonts w:eastAsia="Times New Roman"/>
          <w:color w:val="000000"/>
          <w:lang w:val="es-MX"/>
        </w:rPr>
        <w:t>F</w:t>
      </w:r>
      <w:r w:rsidRPr="00501566">
        <w:rPr>
          <w:rFonts w:eastAsia="Times New Roman"/>
          <w:color w:val="000000"/>
          <w:lang w:val="es-MX"/>
        </w:rPr>
        <w:t xml:space="preserve">echa de </w:t>
      </w:r>
      <w:r w:rsidR="00E9257C">
        <w:rPr>
          <w:rFonts w:eastAsia="Times New Roman"/>
          <w:color w:val="000000"/>
          <w:lang w:val="es-MX"/>
        </w:rPr>
        <w:t>Solicitud</w:t>
      </w:r>
      <w:r w:rsidRPr="00501566">
        <w:rPr>
          <w:rFonts w:eastAsia="Times New Roman"/>
          <w:color w:val="000000"/>
          <w:lang w:val="es-MX"/>
        </w:rPr>
        <w:t xml:space="preserve">. ¿Necesito presentar una </w:t>
      </w:r>
      <w:r w:rsidR="006F3BEC">
        <w:rPr>
          <w:rFonts w:eastAsia="Times New Roman"/>
          <w:color w:val="000000"/>
          <w:lang w:val="es-MX"/>
        </w:rPr>
        <w:t xml:space="preserve">Solicitud de Reconocimiento? </w:t>
      </w:r>
    </w:p>
    <w:p w14:paraId="2637B2DC" w14:textId="2E521D00" w:rsidR="00501566" w:rsidRPr="006F3BEC" w:rsidRDefault="00501566" w:rsidP="00501566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eastAsia="Times New Roman"/>
          <w:i/>
          <w:iCs/>
          <w:color w:val="000000"/>
        </w:rPr>
      </w:pPr>
      <w:proofErr w:type="spellStart"/>
      <w:r w:rsidRPr="006F3BEC">
        <w:rPr>
          <w:rFonts w:asciiTheme="majorBidi" w:hAnsiTheme="majorBidi" w:cstheme="majorBidi"/>
          <w:i/>
          <w:iCs/>
        </w:rPr>
        <w:t>Boletos</w:t>
      </w:r>
      <w:proofErr w:type="spellEnd"/>
      <w:r w:rsidRPr="006F3BEC">
        <w:rPr>
          <w:rFonts w:eastAsia="Times New Roman"/>
          <w:i/>
          <w:iCs/>
          <w:color w:val="000000"/>
        </w:rPr>
        <w:t xml:space="preserve"> </w:t>
      </w:r>
      <w:r w:rsidR="006F3BEC">
        <w:rPr>
          <w:rFonts w:eastAsia="Times New Roman"/>
          <w:i/>
          <w:iCs/>
          <w:color w:val="000000"/>
        </w:rPr>
        <w:t>P</w:t>
      </w:r>
      <w:r w:rsidRPr="006F3BEC">
        <w:rPr>
          <w:rFonts w:eastAsia="Times New Roman"/>
          <w:i/>
          <w:iCs/>
          <w:color w:val="000000"/>
        </w:rPr>
        <w:t>re-</w:t>
      </w:r>
      <w:proofErr w:type="spellStart"/>
      <w:r w:rsidR="006F3BEC">
        <w:rPr>
          <w:rFonts w:eastAsia="Times New Roman"/>
          <w:i/>
          <w:iCs/>
          <w:color w:val="000000"/>
        </w:rPr>
        <w:t>P</w:t>
      </w:r>
      <w:r w:rsidRPr="006F3BEC">
        <w:rPr>
          <w:rFonts w:eastAsia="Times New Roman"/>
          <w:i/>
          <w:iCs/>
          <w:color w:val="000000"/>
        </w:rPr>
        <w:t>etición</w:t>
      </w:r>
      <w:proofErr w:type="spellEnd"/>
    </w:p>
    <w:p w14:paraId="12CAB2A1" w14:textId="31497489" w:rsidR="00501566" w:rsidRPr="00501566" w:rsidRDefault="00501566" w:rsidP="00501566">
      <w:pPr>
        <w:pStyle w:val="Prrafodelista"/>
        <w:widowControl w:val="0"/>
        <w:numPr>
          <w:ilvl w:val="2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lang w:val="es-MX"/>
        </w:rPr>
      </w:pPr>
      <w:r w:rsidRPr="00501566">
        <w:rPr>
          <w:lang w:val="es-MX"/>
        </w:rPr>
        <w:t xml:space="preserve">Si </w:t>
      </w:r>
      <w:r w:rsidR="006F3BEC">
        <w:rPr>
          <w:lang w:val="es-MX"/>
        </w:rPr>
        <w:t>considera</w:t>
      </w:r>
      <w:r w:rsidRPr="00501566">
        <w:rPr>
          <w:lang w:val="es-MX"/>
        </w:rPr>
        <w:t xml:space="preserve"> que tiene derecho a un reembolso en efectivo </w:t>
      </w:r>
      <w:r w:rsidR="00E9257C">
        <w:rPr>
          <w:lang w:val="es-MX"/>
        </w:rPr>
        <w:t>por</w:t>
      </w:r>
      <w:r w:rsidRPr="00501566">
        <w:rPr>
          <w:lang w:val="es-MX"/>
        </w:rPr>
        <w:t xml:space="preserve"> </w:t>
      </w:r>
      <w:r w:rsidR="00950D21">
        <w:rPr>
          <w:lang w:val="es-MX"/>
        </w:rPr>
        <w:t>boletos</w:t>
      </w:r>
      <w:r w:rsidRPr="00501566">
        <w:rPr>
          <w:lang w:val="es-MX"/>
        </w:rPr>
        <w:t xml:space="preserve"> de avión cancelados </w:t>
      </w:r>
      <w:r w:rsidR="00E9257C">
        <w:rPr>
          <w:lang w:val="es-MX"/>
        </w:rPr>
        <w:t>antes de la fecha de solicitud</w:t>
      </w:r>
      <w:r w:rsidRPr="00501566">
        <w:rPr>
          <w:lang w:val="es-MX"/>
        </w:rPr>
        <w:t>, o si se le debe</w:t>
      </w:r>
      <w:r w:rsidR="00E9257C">
        <w:rPr>
          <w:lang w:val="es-MX"/>
        </w:rPr>
        <w:t>n de cualquier forma</w:t>
      </w:r>
      <w:r w:rsidRPr="00501566">
        <w:rPr>
          <w:lang w:val="es-MX"/>
        </w:rPr>
        <w:t xml:space="preserve"> dinero </w:t>
      </w:r>
      <w:r w:rsidR="00E9257C">
        <w:rPr>
          <w:lang w:val="es-MX"/>
        </w:rPr>
        <w:t>co</w:t>
      </w:r>
      <w:r w:rsidRPr="00501566">
        <w:rPr>
          <w:lang w:val="es-MX"/>
        </w:rPr>
        <w:t xml:space="preserve">n relación </w:t>
      </w:r>
      <w:r w:rsidR="00E9257C">
        <w:rPr>
          <w:lang w:val="es-MX"/>
        </w:rPr>
        <w:t xml:space="preserve">a </w:t>
      </w:r>
      <w:r w:rsidR="00950D21">
        <w:rPr>
          <w:lang w:val="es-MX"/>
        </w:rPr>
        <w:t>dicho boleto</w:t>
      </w:r>
      <w:r w:rsidRPr="00501566">
        <w:rPr>
          <w:lang w:val="es-MX"/>
        </w:rPr>
        <w:t xml:space="preserve">, </w:t>
      </w:r>
      <w:r w:rsidRPr="00950D21">
        <w:rPr>
          <w:b/>
          <w:bCs/>
          <w:u w:val="single"/>
          <w:lang w:val="es-MX"/>
        </w:rPr>
        <w:t xml:space="preserve">esa reclamación quedará anulada por el proceso de </w:t>
      </w:r>
      <w:r w:rsidR="00950D21" w:rsidRPr="00950D21">
        <w:rPr>
          <w:b/>
          <w:bCs/>
          <w:u w:val="single"/>
          <w:lang w:val="es-MX"/>
        </w:rPr>
        <w:t xml:space="preserve">reestructura salvo que se </w:t>
      </w:r>
      <w:r w:rsidRPr="00950D21">
        <w:rPr>
          <w:b/>
          <w:bCs/>
          <w:u w:val="single"/>
          <w:lang w:val="es-MX"/>
        </w:rPr>
        <w:t>presente un</w:t>
      </w:r>
      <w:r w:rsidR="00950D21" w:rsidRPr="00950D21">
        <w:rPr>
          <w:b/>
          <w:bCs/>
          <w:u w:val="single"/>
          <w:lang w:val="es-MX"/>
        </w:rPr>
        <w:t>a Solicitud de Reconocimiento</w:t>
      </w:r>
      <w:r w:rsidRPr="00501566">
        <w:rPr>
          <w:lang w:val="es-MX"/>
        </w:rPr>
        <w:t xml:space="preserve">. </w:t>
      </w:r>
      <w:r w:rsidR="00950D21">
        <w:rPr>
          <w:lang w:val="es-MX"/>
        </w:rPr>
        <w:t>Sin embargo, e</w:t>
      </w:r>
      <w:r w:rsidRPr="00501566">
        <w:rPr>
          <w:lang w:val="es-MX"/>
        </w:rPr>
        <w:t xml:space="preserve">l hecho de que </w:t>
      </w:r>
      <w:r w:rsidR="00950D21">
        <w:rPr>
          <w:lang w:val="es-MX"/>
        </w:rPr>
        <w:t xml:space="preserve">haya </w:t>
      </w:r>
      <w:r w:rsidR="00E9257C">
        <w:rPr>
          <w:lang w:val="es-MX"/>
        </w:rPr>
        <w:t xml:space="preserve">entregado su Solicitud de Reconocimiento </w:t>
      </w:r>
      <w:r w:rsidRPr="00501566">
        <w:rPr>
          <w:lang w:val="es-MX"/>
        </w:rPr>
        <w:t xml:space="preserve">no determina que </w:t>
      </w:r>
      <w:r w:rsidR="00E9257C">
        <w:rPr>
          <w:lang w:val="es-MX"/>
        </w:rPr>
        <w:t xml:space="preserve">usted </w:t>
      </w:r>
      <w:r w:rsidRPr="00501566">
        <w:rPr>
          <w:lang w:val="es-MX"/>
        </w:rPr>
        <w:t>tenga derecho</w:t>
      </w:r>
      <w:r w:rsidR="00E9257C">
        <w:rPr>
          <w:lang w:val="es-MX"/>
        </w:rPr>
        <w:t xml:space="preserve">, o no, </w:t>
      </w:r>
      <w:r w:rsidRPr="00501566">
        <w:rPr>
          <w:lang w:val="es-MX"/>
        </w:rPr>
        <w:t>a tal reembolso en efectivo.</w:t>
      </w:r>
    </w:p>
    <w:p w14:paraId="7AA39B0A" w14:textId="56D4BF2C" w:rsidR="00501566" w:rsidRPr="00501566" w:rsidRDefault="00950D21" w:rsidP="00501566">
      <w:pPr>
        <w:pStyle w:val="Prrafodelista"/>
        <w:widowControl w:val="0"/>
        <w:numPr>
          <w:ilvl w:val="3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lang w:val="es-MX"/>
        </w:rPr>
      </w:pPr>
      <w:r>
        <w:rPr>
          <w:lang w:val="es-MX"/>
        </w:rPr>
        <w:t xml:space="preserve">Favor de considerar </w:t>
      </w:r>
      <w:r w:rsidR="00501566" w:rsidRPr="00501566">
        <w:rPr>
          <w:lang w:val="es-MX"/>
        </w:rPr>
        <w:t xml:space="preserve">que, si presenta una </w:t>
      </w:r>
      <w:r>
        <w:rPr>
          <w:lang w:val="es-MX"/>
        </w:rPr>
        <w:t>Solicitud de Reconocimiento</w:t>
      </w:r>
      <w:r w:rsidR="00501566" w:rsidRPr="00501566">
        <w:rPr>
          <w:lang w:val="es-MX"/>
        </w:rPr>
        <w:t>, las cantidades que se pagarán a cuenta de l</w:t>
      </w:r>
      <w:r w:rsidR="00E9257C">
        <w:rPr>
          <w:lang w:val="es-MX"/>
        </w:rPr>
        <w:t xml:space="preserve">as reclamaciones aceptadas </w:t>
      </w:r>
      <w:r w:rsidR="00501566" w:rsidRPr="00501566">
        <w:rPr>
          <w:lang w:val="es-MX"/>
        </w:rPr>
        <w:t>(</w:t>
      </w:r>
      <w:r w:rsidR="00E9257C">
        <w:rPr>
          <w:lang w:val="es-MX"/>
        </w:rPr>
        <w:t xml:space="preserve">que </w:t>
      </w:r>
      <w:r w:rsidR="006430DC">
        <w:rPr>
          <w:lang w:val="es-MX"/>
        </w:rPr>
        <w:t>podría</w:t>
      </w:r>
      <w:r w:rsidR="00E9257C">
        <w:rPr>
          <w:lang w:val="es-MX"/>
        </w:rPr>
        <w:t xml:space="preserve"> </w:t>
      </w:r>
      <w:r w:rsidR="00501566" w:rsidRPr="00501566">
        <w:rPr>
          <w:lang w:val="es-MX"/>
        </w:rPr>
        <w:t xml:space="preserve">ser 0, o significativamente </w:t>
      </w:r>
      <w:r w:rsidR="00E9257C">
        <w:rPr>
          <w:lang w:val="es-MX"/>
        </w:rPr>
        <w:t>menor al</w:t>
      </w:r>
      <w:r w:rsidR="00501566" w:rsidRPr="00501566">
        <w:rPr>
          <w:lang w:val="es-MX"/>
        </w:rPr>
        <w:t xml:space="preserve"> 100%) y la forma de dich</w:t>
      </w:r>
      <w:r w:rsidR="00E9257C">
        <w:rPr>
          <w:lang w:val="es-MX"/>
        </w:rPr>
        <w:t>o</w:t>
      </w:r>
      <w:r w:rsidR="00501566" w:rsidRPr="00501566">
        <w:rPr>
          <w:lang w:val="es-MX"/>
        </w:rPr>
        <w:t xml:space="preserve"> </w:t>
      </w:r>
      <w:r w:rsidR="00E9257C">
        <w:rPr>
          <w:lang w:val="es-MX"/>
        </w:rPr>
        <w:t xml:space="preserve">pago </w:t>
      </w:r>
      <w:r w:rsidR="00501566" w:rsidRPr="00501566">
        <w:rPr>
          <w:lang w:val="es-MX"/>
        </w:rPr>
        <w:t xml:space="preserve">(que puede no ser en efectivo) son inciertas y serán determinadas por el eventual plan de </w:t>
      </w:r>
      <w:r w:rsidR="006430DC">
        <w:rPr>
          <w:lang w:val="es-MX"/>
        </w:rPr>
        <w:t>reestructura</w:t>
      </w:r>
      <w:r w:rsidR="00501566" w:rsidRPr="00501566">
        <w:rPr>
          <w:lang w:val="es-MX"/>
        </w:rPr>
        <w:t xml:space="preserve"> de los Deudores. Además, pasarán </w:t>
      </w:r>
      <w:r w:rsidR="00E9257C">
        <w:rPr>
          <w:lang w:val="es-MX"/>
        </w:rPr>
        <w:t>algunos o varios</w:t>
      </w:r>
      <w:r w:rsidR="00501566" w:rsidRPr="00501566">
        <w:rPr>
          <w:lang w:val="es-MX"/>
        </w:rPr>
        <w:t xml:space="preserve"> meses (tal vez significativamente </w:t>
      </w:r>
      <w:r w:rsidR="006430DC">
        <w:rPr>
          <w:lang w:val="es-MX"/>
        </w:rPr>
        <w:t>varios</w:t>
      </w:r>
      <w:r w:rsidR="00501566" w:rsidRPr="00501566">
        <w:rPr>
          <w:lang w:val="es-MX"/>
        </w:rPr>
        <w:t xml:space="preserve">) después de la Fecha de </w:t>
      </w:r>
      <w:r w:rsidR="006430DC">
        <w:rPr>
          <w:lang w:val="es-MX"/>
        </w:rPr>
        <w:t>Cierre</w:t>
      </w:r>
      <w:r w:rsidR="00501566" w:rsidRPr="00501566">
        <w:rPr>
          <w:lang w:val="es-MX"/>
        </w:rPr>
        <w:t xml:space="preserve"> antes de que se efectúen </w:t>
      </w:r>
      <w:r w:rsidR="00922328">
        <w:rPr>
          <w:lang w:val="es-MX"/>
        </w:rPr>
        <w:t>pagos</w:t>
      </w:r>
      <w:r w:rsidR="00501566" w:rsidRPr="00501566">
        <w:rPr>
          <w:lang w:val="es-MX"/>
        </w:rPr>
        <w:t xml:space="preserve"> </w:t>
      </w:r>
      <w:r w:rsidR="006430DC">
        <w:rPr>
          <w:lang w:val="es-MX"/>
        </w:rPr>
        <w:t>derivad</w:t>
      </w:r>
      <w:r w:rsidR="00922328">
        <w:rPr>
          <w:lang w:val="es-MX"/>
        </w:rPr>
        <w:t>o</w:t>
      </w:r>
      <w:r w:rsidR="006430DC">
        <w:rPr>
          <w:lang w:val="es-MX"/>
        </w:rPr>
        <w:t xml:space="preserve">s de las </w:t>
      </w:r>
      <w:r w:rsidR="00501566" w:rsidRPr="00501566">
        <w:rPr>
          <w:lang w:val="es-MX"/>
        </w:rPr>
        <w:t>reclamaciones.</w:t>
      </w:r>
    </w:p>
    <w:p w14:paraId="40297246" w14:textId="0C79EA34" w:rsidR="004F295F" w:rsidRPr="004C3E16" w:rsidRDefault="00975B58" w:rsidP="004A21AA">
      <w:pPr>
        <w:pStyle w:val="Prrafodelista"/>
        <w:widowControl w:val="0"/>
        <w:numPr>
          <w:ilvl w:val="2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asciiTheme="majorBidi" w:hAnsiTheme="majorBidi" w:cstheme="majorBidi"/>
          <w:lang w:val="es-MX"/>
        </w:rPr>
      </w:pPr>
      <w:r w:rsidRPr="00975B58">
        <w:rPr>
          <w:rFonts w:asciiTheme="majorBidi" w:hAnsiTheme="majorBidi" w:cstheme="majorBidi"/>
          <w:lang w:val="es-MX"/>
        </w:rPr>
        <w:t xml:space="preserve">La Orden de la Fecha de Cierre establece que los </w:t>
      </w:r>
      <w:r w:rsidRPr="00975B58">
        <w:rPr>
          <w:rFonts w:asciiTheme="majorBidi" w:hAnsiTheme="majorBidi" w:cstheme="majorBidi"/>
          <w:b/>
          <w:bCs/>
          <w:u w:val="single"/>
          <w:lang w:val="es-MX"/>
        </w:rPr>
        <w:t xml:space="preserve">pasajeros con </w:t>
      </w:r>
      <w:proofErr w:type="spellStart"/>
      <w:r w:rsidRPr="00922328">
        <w:rPr>
          <w:rFonts w:asciiTheme="majorBidi" w:hAnsiTheme="majorBidi" w:cstheme="majorBidi"/>
          <w:b/>
          <w:bCs/>
          <w:i/>
          <w:iCs/>
          <w:u w:val="single"/>
          <w:lang w:val="es-MX"/>
        </w:rPr>
        <w:t>vouchers</w:t>
      </w:r>
      <w:proofErr w:type="spellEnd"/>
      <w:r w:rsidRPr="00975B58">
        <w:rPr>
          <w:rFonts w:asciiTheme="majorBidi" w:hAnsiTheme="majorBidi" w:cstheme="majorBidi"/>
          <w:b/>
          <w:bCs/>
          <w:u w:val="single"/>
          <w:lang w:val="es-MX"/>
        </w:rPr>
        <w:t xml:space="preserve"> electrónicos no están obligados a presentar una Solicitud de Reconocimiento</w:t>
      </w:r>
      <w:r>
        <w:rPr>
          <w:rFonts w:asciiTheme="majorBidi" w:hAnsiTheme="majorBidi" w:cstheme="majorBidi"/>
          <w:lang w:val="es-MX"/>
        </w:rPr>
        <w:t xml:space="preserve"> </w:t>
      </w:r>
      <w:r w:rsidRPr="00975B58">
        <w:rPr>
          <w:rFonts w:asciiTheme="majorBidi" w:hAnsiTheme="majorBidi" w:cstheme="majorBidi"/>
          <w:lang w:val="es-MX"/>
        </w:rPr>
        <w:t xml:space="preserve">para utilizar dichos </w:t>
      </w:r>
      <w:proofErr w:type="spellStart"/>
      <w:r>
        <w:rPr>
          <w:rFonts w:asciiTheme="majorBidi" w:hAnsiTheme="majorBidi" w:cstheme="majorBidi"/>
          <w:lang w:val="es-MX"/>
        </w:rPr>
        <w:t>vouchers</w:t>
      </w:r>
      <w:proofErr w:type="spellEnd"/>
      <w:r w:rsidRPr="00975B58">
        <w:rPr>
          <w:rFonts w:asciiTheme="majorBidi" w:hAnsiTheme="majorBidi" w:cstheme="majorBidi"/>
          <w:lang w:val="es-MX"/>
        </w:rPr>
        <w:t xml:space="preserve">. </w:t>
      </w:r>
      <w:r w:rsidR="00922328">
        <w:rPr>
          <w:rFonts w:asciiTheme="majorBidi" w:hAnsiTheme="majorBidi" w:cstheme="majorBidi"/>
          <w:lang w:val="es-MX"/>
        </w:rPr>
        <w:t>El uso de dichos</w:t>
      </w:r>
      <w:r w:rsidRPr="00975B58">
        <w:rPr>
          <w:rFonts w:asciiTheme="majorBidi" w:hAnsiTheme="majorBidi" w:cstheme="majorBidi"/>
          <w:lang w:val="es-MX"/>
        </w:rPr>
        <w:t xml:space="preserve"> </w:t>
      </w:r>
      <w:proofErr w:type="spellStart"/>
      <w:r>
        <w:rPr>
          <w:rFonts w:asciiTheme="majorBidi" w:hAnsiTheme="majorBidi" w:cstheme="majorBidi"/>
          <w:lang w:val="es-MX"/>
        </w:rPr>
        <w:t>vouchers</w:t>
      </w:r>
      <w:proofErr w:type="spellEnd"/>
      <w:r>
        <w:rPr>
          <w:rFonts w:asciiTheme="majorBidi" w:hAnsiTheme="majorBidi" w:cstheme="majorBidi"/>
          <w:lang w:val="es-MX"/>
        </w:rPr>
        <w:t xml:space="preserve"> </w:t>
      </w:r>
      <w:r w:rsidRPr="00975B58">
        <w:rPr>
          <w:rFonts w:asciiTheme="majorBidi" w:hAnsiTheme="majorBidi" w:cstheme="majorBidi"/>
          <w:lang w:val="es-MX"/>
        </w:rPr>
        <w:t xml:space="preserve">está autorizado </w:t>
      </w:r>
      <w:r w:rsidR="00501566">
        <w:rPr>
          <w:rFonts w:asciiTheme="majorBidi" w:hAnsiTheme="majorBidi" w:cstheme="majorBidi"/>
          <w:lang w:val="es-MX"/>
        </w:rPr>
        <w:t>conforme</w:t>
      </w:r>
      <w:r>
        <w:rPr>
          <w:rFonts w:asciiTheme="majorBidi" w:hAnsiTheme="majorBidi" w:cstheme="majorBidi"/>
          <w:lang w:val="es-MX"/>
        </w:rPr>
        <w:t xml:space="preserve"> a la </w:t>
      </w:r>
      <w:r w:rsidRPr="0051166E">
        <w:rPr>
          <w:rFonts w:asciiTheme="majorBidi" w:hAnsiTheme="majorBidi" w:cstheme="majorBidi"/>
          <w:lang w:val="es-MX"/>
        </w:rPr>
        <w:t>Orden de Programas de Clientes</w:t>
      </w:r>
      <w:r>
        <w:rPr>
          <w:rFonts w:asciiTheme="majorBidi" w:hAnsiTheme="majorBidi" w:cstheme="majorBidi"/>
          <w:lang w:val="es-MX"/>
        </w:rPr>
        <w:t xml:space="preserve"> (</w:t>
      </w:r>
      <w:proofErr w:type="spellStart"/>
      <w:r w:rsidRPr="0051166E">
        <w:rPr>
          <w:rFonts w:asciiTheme="majorBidi" w:hAnsiTheme="majorBidi" w:cstheme="majorBidi"/>
          <w:i/>
          <w:iCs/>
          <w:lang w:val="es-MX"/>
        </w:rPr>
        <w:t>Customer</w:t>
      </w:r>
      <w:proofErr w:type="spellEnd"/>
      <w:r w:rsidRPr="0051166E">
        <w:rPr>
          <w:rFonts w:asciiTheme="majorBidi" w:hAnsiTheme="majorBidi" w:cstheme="majorBidi"/>
          <w:i/>
          <w:iCs/>
          <w:lang w:val="es-MX"/>
        </w:rPr>
        <w:t xml:space="preserve"> </w:t>
      </w:r>
      <w:proofErr w:type="spellStart"/>
      <w:r w:rsidRPr="0051166E">
        <w:rPr>
          <w:rFonts w:asciiTheme="majorBidi" w:hAnsiTheme="majorBidi" w:cstheme="majorBidi"/>
          <w:i/>
          <w:iCs/>
          <w:lang w:val="es-MX"/>
        </w:rPr>
        <w:t>Programs</w:t>
      </w:r>
      <w:proofErr w:type="spellEnd"/>
      <w:r w:rsidRPr="0051166E">
        <w:rPr>
          <w:rFonts w:asciiTheme="majorBidi" w:hAnsiTheme="majorBidi" w:cstheme="majorBidi"/>
          <w:i/>
          <w:iCs/>
          <w:lang w:val="es-MX"/>
        </w:rPr>
        <w:t xml:space="preserve"> </w:t>
      </w:r>
      <w:proofErr w:type="spellStart"/>
      <w:r w:rsidRPr="0051166E">
        <w:rPr>
          <w:rFonts w:asciiTheme="majorBidi" w:hAnsiTheme="majorBidi" w:cstheme="majorBidi"/>
          <w:i/>
          <w:iCs/>
          <w:lang w:val="es-MX"/>
        </w:rPr>
        <w:t>Order</w:t>
      </w:r>
      <w:proofErr w:type="spellEnd"/>
      <w:r>
        <w:rPr>
          <w:rFonts w:asciiTheme="majorBidi" w:hAnsiTheme="majorBidi" w:cstheme="majorBidi"/>
          <w:lang w:val="es-MX"/>
        </w:rPr>
        <w:t>)</w:t>
      </w:r>
      <w:r w:rsidRPr="00975B58">
        <w:rPr>
          <w:rFonts w:asciiTheme="majorBidi" w:hAnsiTheme="majorBidi" w:cstheme="majorBidi"/>
          <w:lang w:val="es-MX"/>
        </w:rPr>
        <w:t xml:space="preserve">. </w:t>
      </w:r>
    </w:p>
    <w:bookmarkEnd w:id="2"/>
    <w:p w14:paraId="1111B821" w14:textId="022BC27B" w:rsidR="00462401" w:rsidRPr="00462401" w:rsidRDefault="0051166E" w:rsidP="00813018">
      <w:pPr>
        <w:pStyle w:val="Prrafodelista"/>
        <w:numPr>
          <w:ilvl w:val="1"/>
          <w:numId w:val="7"/>
        </w:numPr>
        <w:rPr>
          <w:rFonts w:asciiTheme="majorBidi" w:hAnsiTheme="majorBidi" w:cstheme="majorBidi"/>
          <w:i/>
          <w:iCs/>
        </w:rPr>
      </w:pPr>
      <w:proofErr w:type="spellStart"/>
      <w:r>
        <w:rPr>
          <w:rFonts w:asciiTheme="majorBidi" w:hAnsiTheme="majorBidi" w:cstheme="majorBidi"/>
          <w:i/>
          <w:iCs/>
        </w:rPr>
        <w:t>Otros</w:t>
      </w:r>
      <w:proofErr w:type="spellEnd"/>
      <w:r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Programas</w:t>
      </w:r>
      <w:proofErr w:type="spellEnd"/>
      <w:r>
        <w:rPr>
          <w:rFonts w:asciiTheme="majorBidi" w:hAnsiTheme="majorBidi" w:cstheme="majorBidi"/>
          <w:i/>
          <w:iCs/>
        </w:rPr>
        <w:t xml:space="preserve"> para </w:t>
      </w:r>
      <w:proofErr w:type="spellStart"/>
      <w:r>
        <w:rPr>
          <w:rFonts w:asciiTheme="majorBidi" w:hAnsiTheme="majorBidi" w:cstheme="majorBidi"/>
          <w:i/>
          <w:iCs/>
        </w:rPr>
        <w:t>Client</w:t>
      </w:r>
      <w:r w:rsidR="00922328">
        <w:rPr>
          <w:rFonts w:asciiTheme="majorBidi" w:hAnsiTheme="majorBidi" w:cstheme="majorBidi"/>
          <w:i/>
          <w:iCs/>
        </w:rPr>
        <w:t>e</w:t>
      </w:r>
      <w:r>
        <w:rPr>
          <w:rFonts w:asciiTheme="majorBidi" w:hAnsiTheme="majorBidi" w:cstheme="majorBidi"/>
          <w:i/>
          <w:iCs/>
        </w:rPr>
        <w:t>s</w:t>
      </w:r>
      <w:proofErr w:type="spellEnd"/>
      <w:r>
        <w:rPr>
          <w:rFonts w:asciiTheme="majorBidi" w:hAnsiTheme="majorBidi" w:cstheme="majorBidi"/>
          <w:i/>
          <w:iCs/>
        </w:rPr>
        <w:t xml:space="preserve"> </w:t>
      </w:r>
    </w:p>
    <w:p w14:paraId="0A21B541" w14:textId="6D8DD2F4" w:rsidR="0051166E" w:rsidRPr="0051166E" w:rsidRDefault="00922328" w:rsidP="004A21AA">
      <w:pPr>
        <w:pStyle w:val="Prrafodelista"/>
        <w:numPr>
          <w:ilvl w:val="2"/>
          <w:numId w:val="7"/>
        </w:numPr>
        <w:rPr>
          <w:rFonts w:asciiTheme="majorBidi" w:hAnsiTheme="majorBidi" w:cstheme="majorBidi"/>
          <w:lang w:val="es-MX"/>
        </w:rPr>
      </w:pPr>
      <w:r>
        <w:rPr>
          <w:rFonts w:asciiTheme="majorBidi" w:hAnsiTheme="majorBidi" w:cstheme="majorBidi"/>
          <w:lang w:val="es-MX"/>
        </w:rPr>
        <w:t>L</w:t>
      </w:r>
      <w:r w:rsidRPr="0051166E">
        <w:rPr>
          <w:rFonts w:asciiTheme="majorBidi" w:hAnsiTheme="majorBidi" w:cstheme="majorBidi"/>
          <w:lang w:val="es-MX"/>
        </w:rPr>
        <w:t>a Orden de Programas de Clientes</w:t>
      </w:r>
      <w:r>
        <w:rPr>
          <w:rFonts w:asciiTheme="majorBidi" w:hAnsiTheme="majorBidi" w:cstheme="majorBidi"/>
          <w:lang w:val="es-MX"/>
        </w:rPr>
        <w:t xml:space="preserve"> (</w:t>
      </w:r>
      <w:proofErr w:type="spellStart"/>
      <w:r w:rsidRPr="0051166E">
        <w:rPr>
          <w:rFonts w:asciiTheme="majorBidi" w:hAnsiTheme="majorBidi" w:cstheme="majorBidi"/>
          <w:i/>
          <w:iCs/>
          <w:lang w:val="es-MX"/>
        </w:rPr>
        <w:t>Customer</w:t>
      </w:r>
      <w:proofErr w:type="spellEnd"/>
      <w:r w:rsidRPr="0051166E">
        <w:rPr>
          <w:rFonts w:asciiTheme="majorBidi" w:hAnsiTheme="majorBidi" w:cstheme="majorBidi"/>
          <w:i/>
          <w:iCs/>
          <w:lang w:val="es-MX"/>
        </w:rPr>
        <w:t xml:space="preserve"> </w:t>
      </w:r>
      <w:proofErr w:type="spellStart"/>
      <w:r w:rsidRPr="0051166E">
        <w:rPr>
          <w:rFonts w:asciiTheme="majorBidi" w:hAnsiTheme="majorBidi" w:cstheme="majorBidi"/>
          <w:i/>
          <w:iCs/>
          <w:lang w:val="es-MX"/>
        </w:rPr>
        <w:t>Programs</w:t>
      </w:r>
      <w:proofErr w:type="spellEnd"/>
      <w:r w:rsidRPr="0051166E">
        <w:rPr>
          <w:rFonts w:asciiTheme="majorBidi" w:hAnsiTheme="majorBidi" w:cstheme="majorBidi"/>
          <w:i/>
          <w:iCs/>
          <w:lang w:val="es-MX"/>
        </w:rPr>
        <w:t xml:space="preserve"> </w:t>
      </w:r>
      <w:proofErr w:type="spellStart"/>
      <w:r w:rsidRPr="0051166E">
        <w:rPr>
          <w:rFonts w:asciiTheme="majorBidi" w:hAnsiTheme="majorBidi" w:cstheme="majorBidi"/>
          <w:i/>
          <w:iCs/>
          <w:lang w:val="es-MX"/>
        </w:rPr>
        <w:t>Order</w:t>
      </w:r>
      <w:proofErr w:type="spellEnd"/>
      <w:r>
        <w:rPr>
          <w:rFonts w:asciiTheme="majorBidi" w:hAnsiTheme="majorBidi" w:cstheme="majorBidi"/>
          <w:lang w:val="es-MX"/>
        </w:rPr>
        <w:t xml:space="preserve">) ha autorizado el cumplimiento de una </w:t>
      </w:r>
      <w:r w:rsidR="0051166E" w:rsidRPr="0051166E">
        <w:rPr>
          <w:rFonts w:asciiTheme="majorBidi" w:hAnsiTheme="majorBidi" w:cstheme="majorBidi"/>
          <w:lang w:val="es-MX"/>
        </w:rPr>
        <w:t xml:space="preserve">variedad de obligaciones </w:t>
      </w:r>
      <w:proofErr w:type="spellStart"/>
      <w:r w:rsidR="0051166E">
        <w:rPr>
          <w:rFonts w:asciiTheme="majorBidi" w:hAnsiTheme="majorBidi" w:cstheme="majorBidi"/>
          <w:lang w:val="es-MX"/>
        </w:rPr>
        <w:t>pre</w:t>
      </w:r>
      <w:r w:rsidR="00501566">
        <w:rPr>
          <w:rFonts w:asciiTheme="majorBidi" w:hAnsiTheme="majorBidi" w:cstheme="majorBidi"/>
          <w:lang w:val="es-MX"/>
        </w:rPr>
        <w:t>-</w:t>
      </w:r>
      <w:r w:rsidR="0051166E">
        <w:rPr>
          <w:rFonts w:asciiTheme="majorBidi" w:hAnsiTheme="majorBidi" w:cstheme="majorBidi"/>
          <w:lang w:val="es-MX"/>
        </w:rPr>
        <w:t>petición</w:t>
      </w:r>
      <w:proofErr w:type="spellEnd"/>
      <w:r w:rsidR="0051166E">
        <w:rPr>
          <w:rFonts w:asciiTheme="majorBidi" w:hAnsiTheme="majorBidi" w:cstheme="majorBidi"/>
          <w:lang w:val="es-MX"/>
        </w:rPr>
        <w:t xml:space="preserve"> </w:t>
      </w:r>
      <w:r w:rsidR="0051166E" w:rsidRPr="0051166E">
        <w:rPr>
          <w:rFonts w:asciiTheme="majorBidi" w:hAnsiTheme="majorBidi" w:cstheme="majorBidi"/>
          <w:lang w:val="es-MX"/>
        </w:rPr>
        <w:t>relacionadas con los programas de clientes de pasajeros, incluidos los siguientes programas</w:t>
      </w:r>
      <w:r>
        <w:rPr>
          <w:rFonts w:asciiTheme="majorBidi" w:hAnsiTheme="majorBidi" w:cstheme="majorBidi"/>
          <w:lang w:val="es-MX"/>
        </w:rPr>
        <w:t xml:space="preserve"> (</w:t>
      </w:r>
      <w:r w:rsidR="0051166E" w:rsidRPr="0051166E">
        <w:rPr>
          <w:rFonts w:asciiTheme="majorBidi" w:hAnsiTheme="majorBidi" w:cstheme="majorBidi"/>
          <w:b/>
          <w:bCs/>
          <w:u w:val="single"/>
          <w:lang w:val="es-MX"/>
        </w:rPr>
        <w:t>no es necesario que presente una Solicitud de Reconocimiento para participar en ninguno de estos programas</w:t>
      </w:r>
      <w:r w:rsidRPr="00922328">
        <w:rPr>
          <w:rFonts w:asciiTheme="majorBidi" w:hAnsiTheme="majorBidi" w:cstheme="majorBidi"/>
          <w:lang w:val="es-MX"/>
        </w:rPr>
        <w:t>).</w:t>
      </w:r>
    </w:p>
    <w:p w14:paraId="5661C663" w14:textId="3FD7C38E" w:rsidR="005C6933" w:rsidRPr="0051166E" w:rsidRDefault="0051166E" w:rsidP="00462401">
      <w:pPr>
        <w:pStyle w:val="Prrafodelista"/>
        <w:widowControl w:val="0"/>
        <w:numPr>
          <w:ilvl w:val="3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asciiTheme="majorBidi" w:hAnsiTheme="majorBidi" w:cstheme="majorBidi"/>
          <w:lang w:val="es-MX"/>
        </w:rPr>
      </w:pPr>
      <w:r w:rsidRPr="0051166E">
        <w:rPr>
          <w:rFonts w:asciiTheme="majorBidi" w:hAnsiTheme="majorBidi" w:cstheme="majorBidi"/>
          <w:lang w:val="es-MX"/>
        </w:rPr>
        <w:t>Programas promocionales y de ventas sin efec</w:t>
      </w:r>
      <w:r>
        <w:rPr>
          <w:rFonts w:asciiTheme="majorBidi" w:hAnsiTheme="majorBidi" w:cstheme="majorBidi"/>
          <w:lang w:val="es-MX"/>
        </w:rPr>
        <w:t>tivo</w:t>
      </w:r>
    </w:p>
    <w:p w14:paraId="0004B14A" w14:textId="00FDA011" w:rsidR="005C6933" w:rsidRPr="0051166E" w:rsidRDefault="0051166E" w:rsidP="00462401">
      <w:pPr>
        <w:pStyle w:val="Prrafodelista"/>
        <w:widowControl w:val="0"/>
        <w:numPr>
          <w:ilvl w:val="3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asciiTheme="majorBidi" w:hAnsiTheme="majorBidi" w:cstheme="majorBidi"/>
          <w:lang w:val="es-MX"/>
        </w:rPr>
      </w:pPr>
      <w:r w:rsidRPr="0051166E">
        <w:rPr>
          <w:rFonts w:asciiTheme="majorBidi" w:hAnsiTheme="majorBidi" w:cstheme="majorBidi"/>
          <w:lang w:val="es-MX"/>
        </w:rPr>
        <w:t>Programas de vales de via</w:t>
      </w:r>
      <w:r>
        <w:rPr>
          <w:rFonts w:asciiTheme="majorBidi" w:hAnsiTheme="majorBidi" w:cstheme="majorBidi"/>
          <w:lang w:val="es-MX"/>
        </w:rPr>
        <w:t>je</w:t>
      </w:r>
    </w:p>
    <w:p w14:paraId="4F1217E2" w14:textId="403FF6E9" w:rsidR="005C6933" w:rsidRPr="0051166E" w:rsidRDefault="0051166E" w:rsidP="00462401">
      <w:pPr>
        <w:pStyle w:val="Prrafodelista"/>
        <w:numPr>
          <w:ilvl w:val="3"/>
          <w:numId w:val="7"/>
        </w:numPr>
        <w:rPr>
          <w:rFonts w:asciiTheme="majorBidi" w:hAnsiTheme="majorBidi" w:cstheme="majorBidi"/>
          <w:lang w:val="es-MX"/>
        </w:rPr>
      </w:pPr>
      <w:r w:rsidRPr="0051166E">
        <w:rPr>
          <w:rFonts w:asciiTheme="majorBidi" w:hAnsiTheme="majorBidi" w:cstheme="majorBidi"/>
          <w:lang w:val="es-MX"/>
        </w:rPr>
        <w:t>Puntos C</w:t>
      </w:r>
      <w:r>
        <w:rPr>
          <w:rFonts w:asciiTheme="majorBidi" w:hAnsiTheme="majorBidi" w:cstheme="majorBidi"/>
          <w:lang w:val="es-MX"/>
        </w:rPr>
        <w:t>l</w:t>
      </w:r>
      <w:r w:rsidRPr="0051166E">
        <w:rPr>
          <w:rFonts w:asciiTheme="majorBidi" w:hAnsiTheme="majorBidi" w:cstheme="majorBidi"/>
          <w:lang w:val="es-MX"/>
        </w:rPr>
        <w:t>ub Premier relacionados al programa de lealtad (</w:t>
      </w:r>
      <w:proofErr w:type="spellStart"/>
      <w:r w:rsidR="00813018" w:rsidRPr="0051166E">
        <w:rPr>
          <w:rFonts w:asciiTheme="majorBidi" w:hAnsiTheme="majorBidi" w:cstheme="majorBidi"/>
          <w:i/>
          <w:iCs/>
          <w:lang w:val="es-MX"/>
        </w:rPr>
        <w:t>loyalty</w:t>
      </w:r>
      <w:proofErr w:type="spellEnd"/>
      <w:r w:rsidR="00813018" w:rsidRPr="0051166E">
        <w:rPr>
          <w:rFonts w:asciiTheme="majorBidi" w:hAnsiTheme="majorBidi" w:cstheme="majorBidi"/>
          <w:i/>
          <w:iCs/>
          <w:lang w:val="es-MX"/>
        </w:rPr>
        <w:t xml:space="preserve"> </w:t>
      </w:r>
      <w:proofErr w:type="spellStart"/>
      <w:r w:rsidR="00813018" w:rsidRPr="0051166E">
        <w:rPr>
          <w:rFonts w:asciiTheme="majorBidi" w:hAnsiTheme="majorBidi" w:cstheme="majorBidi"/>
          <w:i/>
          <w:iCs/>
          <w:lang w:val="es-MX"/>
        </w:rPr>
        <w:t>program</w:t>
      </w:r>
      <w:proofErr w:type="spellEnd"/>
      <w:r>
        <w:rPr>
          <w:rFonts w:asciiTheme="majorBidi" w:hAnsiTheme="majorBidi" w:cstheme="majorBidi"/>
          <w:lang w:val="es-MX"/>
        </w:rPr>
        <w:t>)</w:t>
      </w:r>
    </w:p>
    <w:p w14:paraId="042B1532" w14:textId="44897246" w:rsidR="005C6933" w:rsidRPr="004C3E16" w:rsidRDefault="0051166E" w:rsidP="00462401">
      <w:pPr>
        <w:pStyle w:val="Prrafodelista"/>
        <w:widowControl w:val="0"/>
        <w:numPr>
          <w:ilvl w:val="3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asciiTheme="majorBidi" w:hAnsiTheme="majorBidi" w:cstheme="majorBidi"/>
          <w:lang w:val="es-MX"/>
        </w:rPr>
      </w:pPr>
      <w:r w:rsidRPr="004C3E16">
        <w:rPr>
          <w:rFonts w:asciiTheme="majorBidi" w:hAnsiTheme="majorBidi" w:cstheme="majorBidi"/>
          <w:lang w:val="es-MX"/>
        </w:rPr>
        <w:t xml:space="preserve">Programas de </w:t>
      </w:r>
      <w:proofErr w:type="spellStart"/>
      <w:r w:rsidRPr="004C3E16">
        <w:rPr>
          <w:rFonts w:asciiTheme="majorBidi" w:hAnsiTheme="majorBidi" w:cstheme="majorBidi"/>
          <w:lang w:val="es-MX"/>
        </w:rPr>
        <w:t>membresia</w:t>
      </w:r>
      <w:proofErr w:type="spellEnd"/>
      <w:r w:rsidRPr="004C3E16">
        <w:rPr>
          <w:rFonts w:asciiTheme="majorBidi" w:hAnsiTheme="majorBidi" w:cstheme="majorBidi"/>
          <w:lang w:val="es-MX"/>
        </w:rPr>
        <w:t xml:space="preserve"> en salas </w:t>
      </w:r>
      <w:r w:rsidR="005C6933" w:rsidRPr="004C3E16">
        <w:rPr>
          <w:rFonts w:asciiTheme="majorBidi" w:hAnsiTheme="majorBidi" w:cstheme="majorBidi"/>
          <w:lang w:val="es-MX"/>
        </w:rPr>
        <w:t xml:space="preserve">VIP </w:t>
      </w:r>
    </w:p>
    <w:p w14:paraId="03D8C335" w14:textId="073CC166" w:rsidR="005C6933" w:rsidRPr="0051166E" w:rsidRDefault="0051166E" w:rsidP="004A21AA">
      <w:pPr>
        <w:pStyle w:val="Prrafodelista"/>
        <w:widowControl w:val="0"/>
        <w:numPr>
          <w:ilvl w:val="2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asciiTheme="majorBidi" w:hAnsiTheme="majorBidi" w:cstheme="majorBidi"/>
          <w:lang w:val="es-MX"/>
        </w:rPr>
      </w:pPr>
      <w:r w:rsidRPr="0051166E">
        <w:rPr>
          <w:rFonts w:asciiTheme="majorBidi" w:hAnsiTheme="majorBidi" w:cstheme="majorBidi"/>
          <w:lang w:val="es-MX"/>
        </w:rPr>
        <w:t>Sin embargo, si consider</w:t>
      </w:r>
      <w:r>
        <w:rPr>
          <w:rFonts w:asciiTheme="majorBidi" w:hAnsiTheme="majorBidi" w:cstheme="majorBidi"/>
          <w:lang w:val="es-MX"/>
        </w:rPr>
        <w:t>a</w:t>
      </w:r>
      <w:r w:rsidRPr="0051166E">
        <w:rPr>
          <w:rFonts w:asciiTheme="majorBidi" w:hAnsiTheme="majorBidi" w:cstheme="majorBidi"/>
          <w:lang w:val="es-MX"/>
        </w:rPr>
        <w:t xml:space="preserve"> que se le debe dinero en efectivo </w:t>
      </w:r>
      <w:r w:rsidR="00922328">
        <w:rPr>
          <w:rFonts w:asciiTheme="majorBidi" w:hAnsiTheme="majorBidi" w:cstheme="majorBidi"/>
          <w:lang w:val="es-MX"/>
        </w:rPr>
        <w:t>con</w:t>
      </w:r>
      <w:r w:rsidRPr="0051166E">
        <w:rPr>
          <w:rFonts w:asciiTheme="majorBidi" w:hAnsiTheme="majorBidi" w:cstheme="majorBidi"/>
          <w:lang w:val="es-MX"/>
        </w:rPr>
        <w:t xml:space="preserve"> relación </w:t>
      </w:r>
      <w:r w:rsidR="00922328">
        <w:rPr>
          <w:rFonts w:asciiTheme="majorBidi" w:hAnsiTheme="majorBidi" w:cstheme="majorBidi"/>
          <w:lang w:val="es-MX"/>
        </w:rPr>
        <w:t xml:space="preserve">a </w:t>
      </w:r>
      <w:r w:rsidRPr="0051166E">
        <w:rPr>
          <w:rFonts w:asciiTheme="majorBidi" w:hAnsiTheme="majorBidi" w:cstheme="majorBidi"/>
          <w:lang w:val="es-MX"/>
        </w:rPr>
        <w:t xml:space="preserve">estos programas, o si tiene una reclamación relacionada por separado con estos programas, </w:t>
      </w:r>
      <w:r w:rsidRPr="0051166E">
        <w:rPr>
          <w:rFonts w:asciiTheme="majorBidi" w:hAnsiTheme="majorBidi" w:cstheme="majorBidi"/>
          <w:b/>
          <w:bCs/>
          <w:u w:val="single"/>
          <w:lang w:val="es-MX"/>
        </w:rPr>
        <w:t>debe presentar una Solicitud de Reconocimiento</w:t>
      </w:r>
      <w:r w:rsidR="005C6933" w:rsidRPr="0051166E">
        <w:rPr>
          <w:rFonts w:asciiTheme="majorBidi" w:hAnsiTheme="majorBidi" w:cstheme="majorBidi"/>
          <w:lang w:val="es-MX"/>
        </w:rPr>
        <w:t>.</w:t>
      </w:r>
    </w:p>
    <w:p w14:paraId="2DC589E4" w14:textId="77777777" w:rsidR="00DF271E" w:rsidRPr="0051166E" w:rsidRDefault="00DF271E" w:rsidP="00DF271E">
      <w:pPr>
        <w:pStyle w:val="Prrafodelista"/>
        <w:widowControl w:val="0"/>
        <w:autoSpaceDE w:val="0"/>
        <w:autoSpaceDN w:val="0"/>
        <w:ind w:left="2880"/>
        <w:contextualSpacing w:val="0"/>
        <w:rPr>
          <w:rFonts w:asciiTheme="majorBidi" w:hAnsiTheme="majorBidi" w:cstheme="majorBidi"/>
          <w:lang w:val="es-MX"/>
        </w:rPr>
      </w:pPr>
    </w:p>
    <w:p w14:paraId="5EBBC562" w14:textId="6F0D21E7" w:rsidR="0051166E" w:rsidRPr="0051166E" w:rsidRDefault="0051166E" w:rsidP="0051166E">
      <w:pPr>
        <w:pStyle w:val="Ttulo1"/>
        <w:rPr>
          <w:rFonts w:eastAsia="Times New Roman"/>
          <w:color w:val="000000"/>
          <w:lang w:val="es-MX"/>
        </w:rPr>
      </w:pPr>
      <w:r w:rsidRPr="0051166E">
        <w:rPr>
          <w:rFonts w:eastAsia="Times New Roman"/>
          <w:color w:val="000000"/>
          <w:lang w:val="es-MX"/>
        </w:rPr>
        <w:t>Tuve un vuelo que compré dentro de</w:t>
      </w:r>
      <w:r w:rsidR="00922328">
        <w:rPr>
          <w:rFonts w:eastAsia="Times New Roman"/>
          <w:color w:val="000000"/>
          <w:lang w:val="es-MX"/>
        </w:rPr>
        <w:t xml:space="preserve">l año anterior </w:t>
      </w:r>
      <w:r>
        <w:rPr>
          <w:rFonts w:eastAsia="Times New Roman"/>
          <w:color w:val="000000"/>
          <w:lang w:val="es-MX"/>
        </w:rPr>
        <w:t>a</w:t>
      </w:r>
      <w:r w:rsidRPr="0051166E">
        <w:rPr>
          <w:rFonts w:eastAsia="Times New Roman"/>
          <w:color w:val="000000"/>
          <w:lang w:val="es-MX"/>
        </w:rPr>
        <w:t xml:space="preserve"> la </w:t>
      </w:r>
      <w:r>
        <w:rPr>
          <w:rFonts w:eastAsia="Times New Roman"/>
          <w:color w:val="000000"/>
          <w:lang w:val="es-MX"/>
        </w:rPr>
        <w:t>F</w:t>
      </w:r>
      <w:r w:rsidRPr="0051166E">
        <w:rPr>
          <w:rFonts w:eastAsia="Times New Roman"/>
          <w:color w:val="000000"/>
          <w:lang w:val="es-MX"/>
        </w:rPr>
        <w:t xml:space="preserve">echa de </w:t>
      </w:r>
      <w:r>
        <w:rPr>
          <w:rFonts w:eastAsia="Times New Roman"/>
          <w:color w:val="000000"/>
          <w:lang w:val="es-MX"/>
        </w:rPr>
        <w:t>P</w:t>
      </w:r>
      <w:r w:rsidRPr="0051166E">
        <w:rPr>
          <w:rFonts w:eastAsia="Times New Roman"/>
          <w:color w:val="000000"/>
          <w:lang w:val="es-MX"/>
        </w:rPr>
        <w:t xml:space="preserve">etición, y tomé el vuelo. ¿Por qué recibí </w:t>
      </w:r>
      <w:r w:rsidRPr="0051166E">
        <w:rPr>
          <w:lang w:val="es-MX"/>
        </w:rPr>
        <w:t>una</w:t>
      </w:r>
      <w:r w:rsidRPr="0051166E">
        <w:rPr>
          <w:rFonts w:eastAsia="Times New Roman"/>
          <w:color w:val="000000"/>
          <w:lang w:val="es-MX"/>
        </w:rPr>
        <w:t xml:space="preserve"> </w:t>
      </w:r>
      <w:r w:rsidR="00371A27">
        <w:rPr>
          <w:rFonts w:eastAsia="Times New Roman"/>
          <w:color w:val="000000"/>
          <w:lang w:val="es-MX"/>
        </w:rPr>
        <w:t xml:space="preserve">Notificación de </w:t>
      </w:r>
      <w:r w:rsidRPr="0051166E">
        <w:rPr>
          <w:rFonts w:eastAsia="Times New Roman"/>
          <w:color w:val="000000"/>
          <w:lang w:val="es-MX"/>
        </w:rPr>
        <w:t xml:space="preserve">Fecha de </w:t>
      </w:r>
      <w:r w:rsidR="00371A27">
        <w:rPr>
          <w:rFonts w:eastAsia="Times New Roman"/>
          <w:color w:val="000000"/>
          <w:lang w:val="es-MX"/>
        </w:rPr>
        <w:t>Cierre</w:t>
      </w:r>
      <w:r w:rsidRPr="0051166E">
        <w:rPr>
          <w:rFonts w:eastAsia="Times New Roman"/>
          <w:color w:val="000000"/>
          <w:lang w:val="es-MX"/>
        </w:rPr>
        <w:t xml:space="preserve">?   </w:t>
      </w:r>
    </w:p>
    <w:p w14:paraId="06BDB974" w14:textId="65DA9DF7" w:rsidR="0051166E" w:rsidRPr="0051166E" w:rsidRDefault="0051166E" w:rsidP="0051166E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eastAsia="Times New Roman"/>
          <w:color w:val="000000"/>
          <w:lang w:val="es-MX"/>
        </w:rPr>
      </w:pPr>
      <w:r w:rsidRPr="0051166E">
        <w:rPr>
          <w:rFonts w:eastAsia="Times New Roman"/>
          <w:color w:val="000000"/>
          <w:lang w:val="es-MX"/>
        </w:rPr>
        <w:t xml:space="preserve">La </w:t>
      </w:r>
      <w:r w:rsidRPr="0051166E">
        <w:rPr>
          <w:bCs/>
          <w:lang w:val="es-MX"/>
        </w:rPr>
        <w:t>Orden de la Fecha de Cierre</w:t>
      </w:r>
      <w:r w:rsidRPr="0051166E">
        <w:rPr>
          <w:rFonts w:eastAsia="Times New Roman"/>
          <w:color w:val="000000"/>
          <w:lang w:val="es-MX"/>
        </w:rPr>
        <w:t xml:space="preserve"> establece que los Deudores enviarán el Paquete de Fecha de </w:t>
      </w:r>
      <w:r w:rsidR="00371A27">
        <w:rPr>
          <w:rFonts w:eastAsia="Times New Roman"/>
          <w:color w:val="000000"/>
          <w:lang w:val="es-MX"/>
        </w:rPr>
        <w:t>Cierre</w:t>
      </w:r>
      <w:r w:rsidRPr="0051166E">
        <w:rPr>
          <w:rFonts w:eastAsia="Times New Roman"/>
          <w:color w:val="000000"/>
          <w:lang w:val="es-MX"/>
        </w:rPr>
        <w:t xml:space="preserve"> a </w:t>
      </w:r>
      <w:r w:rsidRPr="0051166E">
        <w:rPr>
          <w:rFonts w:asciiTheme="majorBidi" w:hAnsiTheme="majorBidi" w:cstheme="majorBidi"/>
          <w:lang w:val="es-MX"/>
        </w:rPr>
        <w:t>todos</w:t>
      </w:r>
      <w:r w:rsidRPr="0051166E">
        <w:rPr>
          <w:rFonts w:eastAsia="Times New Roman"/>
          <w:color w:val="000000"/>
          <w:lang w:val="es-MX"/>
        </w:rPr>
        <w:t xml:space="preserve"> los clientes que compraron un boleto un año antes de la Fecha de Petición, ya sea que dicho vuelo haya sido tomado</w:t>
      </w:r>
      <w:r w:rsidR="00922328">
        <w:rPr>
          <w:rFonts w:eastAsia="Times New Roman"/>
          <w:color w:val="000000"/>
          <w:lang w:val="es-MX"/>
        </w:rPr>
        <w:t>,</w:t>
      </w:r>
      <w:r w:rsidRPr="0051166E">
        <w:rPr>
          <w:rFonts w:eastAsia="Times New Roman"/>
          <w:color w:val="000000"/>
          <w:lang w:val="es-MX"/>
        </w:rPr>
        <w:t xml:space="preserve"> o no, o si hay algún reembolso pendiente o reclamaciones similares.</w:t>
      </w:r>
    </w:p>
    <w:p w14:paraId="4D48BD43" w14:textId="17026163" w:rsidR="0051166E" w:rsidRPr="0051166E" w:rsidRDefault="0051166E" w:rsidP="0051166E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eastAsia="Times New Roman"/>
          <w:color w:val="000000"/>
          <w:lang w:val="es-MX"/>
        </w:rPr>
      </w:pPr>
      <w:r w:rsidRPr="0051166E">
        <w:rPr>
          <w:rFonts w:eastAsia="Times New Roman"/>
          <w:color w:val="000000"/>
          <w:lang w:val="es-MX"/>
        </w:rPr>
        <w:t xml:space="preserve">El hecho de que haya recibido esta notificación no significa que tenga una reclamación o que </w:t>
      </w:r>
      <w:r w:rsidRPr="0051166E">
        <w:rPr>
          <w:rFonts w:asciiTheme="majorBidi" w:hAnsiTheme="majorBidi" w:cstheme="majorBidi"/>
          <w:lang w:val="es-MX"/>
        </w:rPr>
        <w:t>Aeroméxico</w:t>
      </w:r>
      <w:r w:rsidRPr="0051166E">
        <w:rPr>
          <w:rFonts w:eastAsia="Times New Roman"/>
          <w:color w:val="000000"/>
          <w:lang w:val="es-MX"/>
        </w:rPr>
        <w:t xml:space="preserve"> o el Tribunal crea que tiene una reclamación </w:t>
      </w:r>
      <w:r w:rsidR="00371A27">
        <w:rPr>
          <w:rFonts w:eastAsia="Times New Roman"/>
          <w:color w:val="000000"/>
          <w:lang w:val="es-MX"/>
        </w:rPr>
        <w:t xml:space="preserve">en </w:t>
      </w:r>
      <w:r w:rsidRPr="0051166E">
        <w:rPr>
          <w:rFonts w:eastAsia="Times New Roman"/>
          <w:color w:val="000000"/>
          <w:lang w:val="es-MX"/>
        </w:rPr>
        <w:t xml:space="preserve">contra </w:t>
      </w:r>
      <w:r w:rsidR="00371A27">
        <w:rPr>
          <w:rFonts w:eastAsia="Times New Roman"/>
          <w:color w:val="000000"/>
          <w:lang w:val="es-MX"/>
        </w:rPr>
        <w:t xml:space="preserve">de </w:t>
      </w:r>
      <w:r w:rsidRPr="0051166E">
        <w:rPr>
          <w:rFonts w:eastAsia="Times New Roman"/>
          <w:color w:val="000000"/>
          <w:lang w:val="es-MX"/>
        </w:rPr>
        <w:t>Aeroméxico.</w:t>
      </w:r>
    </w:p>
    <w:p w14:paraId="5949B0CA" w14:textId="77777777" w:rsidR="0051166E" w:rsidRPr="0051166E" w:rsidRDefault="0051166E" w:rsidP="00D24192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before="22" w:line="261" w:lineRule="auto"/>
        <w:ind w:left="1440" w:right="121"/>
        <w:contextualSpacing w:val="0"/>
        <w:rPr>
          <w:rFonts w:asciiTheme="majorBidi" w:hAnsiTheme="majorBidi" w:cstheme="majorBidi"/>
          <w:lang w:val="es-MX"/>
        </w:rPr>
      </w:pPr>
    </w:p>
    <w:p w14:paraId="691EB80A" w14:textId="28018596" w:rsidR="00B31EF7" w:rsidRPr="00B31EF7" w:rsidRDefault="00B31EF7" w:rsidP="00B31EF7">
      <w:pPr>
        <w:pStyle w:val="Ttulo1"/>
        <w:rPr>
          <w:rFonts w:eastAsia="Times New Roman"/>
          <w:color w:val="000000"/>
          <w:lang w:val="es-MX"/>
        </w:rPr>
      </w:pPr>
      <w:r w:rsidRPr="00B31EF7">
        <w:rPr>
          <w:rFonts w:eastAsia="Times New Roman"/>
          <w:color w:val="000000"/>
          <w:lang w:val="es-MX"/>
        </w:rPr>
        <w:t xml:space="preserve">No recibí </w:t>
      </w:r>
      <w:r w:rsidRPr="00B31EF7">
        <w:rPr>
          <w:lang w:val="es-MX"/>
        </w:rPr>
        <w:t>un</w:t>
      </w:r>
      <w:r w:rsidRPr="00B31EF7">
        <w:rPr>
          <w:rFonts w:eastAsia="Times New Roman"/>
          <w:color w:val="000000"/>
          <w:lang w:val="es-MX"/>
        </w:rPr>
        <w:t xml:space="preserve"> formulario de </w:t>
      </w:r>
      <w:r>
        <w:rPr>
          <w:rFonts w:eastAsia="Times New Roman"/>
          <w:color w:val="000000"/>
          <w:lang w:val="es-MX"/>
        </w:rPr>
        <w:t>Solicitud de Reconocimiento</w:t>
      </w:r>
      <w:r w:rsidRPr="00B31EF7">
        <w:rPr>
          <w:rFonts w:eastAsia="Times New Roman"/>
          <w:color w:val="000000"/>
          <w:lang w:val="es-MX"/>
        </w:rPr>
        <w:t xml:space="preserve">, pero he comprado un boleto en los últimos 12 meses. ¿Debo presentar una </w:t>
      </w:r>
      <w:r>
        <w:rPr>
          <w:rFonts w:eastAsia="Times New Roman"/>
          <w:color w:val="000000"/>
          <w:lang w:val="es-MX"/>
        </w:rPr>
        <w:t>solicitud de reconocimiento</w:t>
      </w:r>
      <w:r w:rsidRPr="00B31EF7">
        <w:rPr>
          <w:rFonts w:eastAsia="Times New Roman"/>
          <w:color w:val="000000"/>
          <w:lang w:val="es-MX"/>
        </w:rPr>
        <w:t xml:space="preserve">? </w:t>
      </w:r>
    </w:p>
    <w:p w14:paraId="10EED035" w14:textId="03D99D6C" w:rsidR="00B31EF7" w:rsidRPr="00B31EF7" w:rsidRDefault="00B31EF7" w:rsidP="00B31EF7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eastAsia="Times New Roman"/>
          <w:color w:val="000000"/>
          <w:lang w:val="es-MX"/>
        </w:rPr>
      </w:pPr>
      <w:r w:rsidRPr="00B31EF7">
        <w:rPr>
          <w:rFonts w:eastAsia="Times New Roman"/>
          <w:color w:val="000000"/>
          <w:lang w:val="es-MX"/>
        </w:rPr>
        <w:t xml:space="preserve">Los Deudores hicieron todos </w:t>
      </w:r>
      <w:r>
        <w:rPr>
          <w:rFonts w:eastAsia="Times New Roman"/>
          <w:color w:val="000000"/>
          <w:lang w:val="es-MX"/>
        </w:rPr>
        <w:t>sus</w:t>
      </w:r>
      <w:r w:rsidRPr="00B31EF7">
        <w:rPr>
          <w:rFonts w:eastAsia="Times New Roman"/>
          <w:color w:val="000000"/>
          <w:lang w:val="es-MX"/>
        </w:rPr>
        <w:t xml:space="preserve"> esfuerzos razonables </w:t>
      </w:r>
      <w:r>
        <w:rPr>
          <w:rFonts w:eastAsia="Times New Roman"/>
          <w:color w:val="000000"/>
          <w:lang w:val="es-MX"/>
        </w:rPr>
        <w:t xml:space="preserve">con la finalidad de </w:t>
      </w:r>
      <w:r w:rsidRPr="00B31EF7">
        <w:rPr>
          <w:rFonts w:eastAsia="Times New Roman"/>
          <w:color w:val="000000"/>
          <w:lang w:val="es-MX"/>
        </w:rPr>
        <w:t xml:space="preserve">localizar una dirección y/o correo </w:t>
      </w:r>
      <w:r w:rsidRPr="00B31EF7">
        <w:rPr>
          <w:rFonts w:asciiTheme="majorBidi" w:hAnsiTheme="majorBidi" w:cstheme="majorBidi"/>
          <w:lang w:val="es-MX"/>
        </w:rPr>
        <w:t>electrónico</w:t>
      </w:r>
      <w:r w:rsidRPr="00B31EF7">
        <w:rPr>
          <w:rFonts w:eastAsia="Times New Roman"/>
          <w:color w:val="000000"/>
          <w:lang w:val="es-MX"/>
        </w:rPr>
        <w:t xml:space="preserve"> </w:t>
      </w:r>
      <w:r>
        <w:rPr>
          <w:rFonts w:eastAsia="Times New Roman"/>
          <w:color w:val="000000"/>
          <w:lang w:val="es-MX"/>
        </w:rPr>
        <w:t xml:space="preserve">de </w:t>
      </w:r>
      <w:r w:rsidRPr="00B31EF7">
        <w:rPr>
          <w:rFonts w:eastAsia="Times New Roman"/>
          <w:color w:val="000000"/>
          <w:lang w:val="es-MX"/>
        </w:rPr>
        <w:t xml:space="preserve">sus clientes en el año </w:t>
      </w:r>
      <w:r>
        <w:rPr>
          <w:rFonts w:eastAsia="Times New Roman"/>
          <w:color w:val="000000"/>
          <w:lang w:val="es-MX"/>
        </w:rPr>
        <w:t>previo a la F</w:t>
      </w:r>
      <w:r w:rsidRPr="00B31EF7">
        <w:rPr>
          <w:rFonts w:eastAsia="Times New Roman"/>
          <w:color w:val="000000"/>
          <w:lang w:val="es-MX"/>
        </w:rPr>
        <w:t xml:space="preserve">echa de Petición. Sin embargo, la Fecha de </w:t>
      </w:r>
      <w:r>
        <w:rPr>
          <w:rFonts w:eastAsia="Times New Roman"/>
          <w:color w:val="000000"/>
          <w:lang w:val="es-MX"/>
        </w:rPr>
        <w:t xml:space="preserve">Cierre </w:t>
      </w:r>
      <w:r w:rsidRPr="00B31EF7">
        <w:rPr>
          <w:rFonts w:eastAsia="Times New Roman"/>
          <w:color w:val="000000"/>
          <w:lang w:val="es-MX"/>
        </w:rPr>
        <w:t xml:space="preserve">aplicará a las reclamaciones </w:t>
      </w:r>
      <w:proofErr w:type="spellStart"/>
      <w:r>
        <w:rPr>
          <w:rFonts w:eastAsia="Times New Roman"/>
          <w:color w:val="000000"/>
          <w:lang w:val="es-MX"/>
        </w:rPr>
        <w:t>pre</w:t>
      </w:r>
      <w:r w:rsidR="00291CA6">
        <w:rPr>
          <w:rFonts w:eastAsia="Times New Roman"/>
          <w:color w:val="000000"/>
          <w:lang w:val="es-MX"/>
        </w:rPr>
        <w:t>-</w:t>
      </w:r>
      <w:r>
        <w:rPr>
          <w:rFonts w:eastAsia="Times New Roman"/>
          <w:color w:val="000000"/>
          <w:lang w:val="es-MX"/>
        </w:rPr>
        <w:t>petición</w:t>
      </w:r>
      <w:proofErr w:type="spellEnd"/>
      <w:r>
        <w:rPr>
          <w:rFonts w:eastAsia="Times New Roman"/>
          <w:color w:val="000000"/>
          <w:lang w:val="es-MX"/>
        </w:rPr>
        <w:t xml:space="preserve"> </w:t>
      </w:r>
      <w:r w:rsidRPr="00B31EF7">
        <w:rPr>
          <w:rFonts w:eastAsia="Times New Roman"/>
          <w:color w:val="000000"/>
          <w:lang w:val="es-MX"/>
        </w:rPr>
        <w:t xml:space="preserve">(salvo ciertas excepciones previstas en la Orden de la Fecha de </w:t>
      </w:r>
      <w:r>
        <w:rPr>
          <w:rFonts w:eastAsia="Times New Roman"/>
          <w:color w:val="000000"/>
          <w:lang w:val="es-MX"/>
        </w:rPr>
        <w:t>Cierre</w:t>
      </w:r>
      <w:r w:rsidRPr="00B31EF7">
        <w:rPr>
          <w:rFonts w:eastAsia="Times New Roman"/>
          <w:color w:val="000000"/>
          <w:lang w:val="es-MX"/>
        </w:rPr>
        <w:t xml:space="preserve">), por lo que </w:t>
      </w:r>
      <w:r>
        <w:rPr>
          <w:rFonts w:eastAsia="Times New Roman"/>
          <w:color w:val="000000"/>
          <w:lang w:val="es-MX"/>
        </w:rPr>
        <w:t xml:space="preserve">deberá </w:t>
      </w:r>
      <w:r w:rsidRPr="00B31EF7">
        <w:rPr>
          <w:rFonts w:eastAsia="Times New Roman"/>
          <w:color w:val="000000"/>
          <w:lang w:val="es-MX"/>
        </w:rPr>
        <w:t xml:space="preserve">presentar un formulario de </w:t>
      </w:r>
      <w:r>
        <w:rPr>
          <w:rFonts w:eastAsia="Times New Roman"/>
          <w:color w:val="000000"/>
          <w:lang w:val="es-MX"/>
        </w:rPr>
        <w:t>Solicitud de Reconocimiento</w:t>
      </w:r>
      <w:r w:rsidRPr="00B31EF7">
        <w:rPr>
          <w:rFonts w:eastAsia="Times New Roman"/>
          <w:color w:val="000000"/>
          <w:lang w:val="es-MX"/>
        </w:rPr>
        <w:t xml:space="preserve"> si cree que tiene una reclamación </w:t>
      </w:r>
      <w:r>
        <w:rPr>
          <w:rFonts w:eastAsia="Times New Roman"/>
          <w:color w:val="000000"/>
          <w:lang w:val="es-MX"/>
        </w:rPr>
        <w:t xml:space="preserve">en </w:t>
      </w:r>
      <w:r w:rsidRPr="00B31EF7">
        <w:rPr>
          <w:rFonts w:eastAsia="Times New Roman"/>
          <w:color w:val="000000"/>
          <w:lang w:val="es-MX"/>
        </w:rPr>
        <w:t>contra los deudores.</w:t>
      </w:r>
    </w:p>
    <w:p w14:paraId="4F0E84B7" w14:textId="70F03E09" w:rsidR="00B31EF7" w:rsidRPr="00B31EF7" w:rsidRDefault="00B31EF7" w:rsidP="00B31EF7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eastAsia="Times New Roman"/>
          <w:color w:val="000000"/>
          <w:lang w:val="es-MX"/>
        </w:rPr>
      </w:pPr>
      <w:r w:rsidRPr="00B31EF7">
        <w:rPr>
          <w:rFonts w:eastAsia="Times New Roman"/>
          <w:color w:val="000000"/>
          <w:lang w:val="es-MX"/>
        </w:rPr>
        <w:t xml:space="preserve">Puede </w:t>
      </w:r>
      <w:r w:rsidRPr="00B31EF7">
        <w:rPr>
          <w:rFonts w:asciiTheme="majorBidi" w:hAnsiTheme="majorBidi" w:cstheme="majorBidi"/>
          <w:lang w:val="es-MX"/>
        </w:rPr>
        <w:t>descargar</w:t>
      </w:r>
      <w:r w:rsidRPr="00B31EF7">
        <w:rPr>
          <w:rFonts w:eastAsia="Times New Roman"/>
          <w:color w:val="000000"/>
          <w:lang w:val="es-MX"/>
        </w:rPr>
        <w:t xml:space="preserve"> los formularios de </w:t>
      </w:r>
      <w:r>
        <w:rPr>
          <w:rFonts w:eastAsia="Times New Roman"/>
          <w:color w:val="000000"/>
          <w:lang w:val="es-MX"/>
        </w:rPr>
        <w:t>Solicitud de Reconocimiento</w:t>
      </w:r>
      <w:r w:rsidRPr="00B31EF7">
        <w:rPr>
          <w:rFonts w:eastAsia="Times New Roman"/>
          <w:color w:val="000000"/>
          <w:lang w:val="es-MX"/>
        </w:rPr>
        <w:t xml:space="preserve"> aplicables del sitio web del caso de Aeroméxico aquí: </w:t>
      </w:r>
      <w:hyperlink r:id="rId18" w:history="1">
        <w:r w:rsidRPr="00B31EF7">
          <w:rPr>
            <w:rStyle w:val="Hipervnculo"/>
            <w:rFonts w:eastAsia="Times New Roman"/>
            <w:lang w:val="es-MX"/>
          </w:rPr>
          <w:t>https://dm.epiq11.com/aeromexico</w:t>
        </w:r>
      </w:hyperlink>
      <w:r w:rsidRPr="00B31EF7">
        <w:rPr>
          <w:rFonts w:eastAsia="Times New Roman"/>
          <w:color w:val="000000"/>
          <w:lang w:val="es-MX"/>
        </w:rPr>
        <w:t xml:space="preserve"> o, para el formulario oficial No. 410, </w:t>
      </w:r>
      <w:hyperlink r:id="rId19" w:history="1">
        <w:r w:rsidRPr="00B31EF7">
          <w:rPr>
            <w:rStyle w:val="Hipervnculo"/>
            <w:rFonts w:eastAsia="Times New Roman"/>
            <w:lang w:val="es-MX"/>
          </w:rPr>
          <w:t>www.uscourts.gov/forms/bankruptcy-forms</w:t>
        </w:r>
      </w:hyperlink>
      <w:r w:rsidRPr="00B31EF7">
        <w:rPr>
          <w:rFonts w:eastAsia="Times New Roman"/>
          <w:color w:val="000000"/>
          <w:lang w:val="es-MX"/>
        </w:rPr>
        <w:t>.</w:t>
      </w:r>
    </w:p>
    <w:p w14:paraId="03DCDC31" w14:textId="77777777" w:rsidR="00DF271E" w:rsidRPr="004C3E16" w:rsidRDefault="00DF271E" w:rsidP="00B31EF7">
      <w:pPr>
        <w:widowControl w:val="0"/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rPr>
          <w:rFonts w:eastAsiaTheme="majorEastAsia"/>
          <w:b/>
          <w:lang w:val="es-MX"/>
        </w:rPr>
      </w:pPr>
    </w:p>
    <w:p w14:paraId="4AF7FFBE" w14:textId="6895D2ED" w:rsidR="005C6933" w:rsidRPr="00BA4A23" w:rsidRDefault="00BA4A23" w:rsidP="00DF271E">
      <w:pPr>
        <w:pStyle w:val="Ttulo1"/>
        <w:rPr>
          <w:lang w:val="es-MX"/>
        </w:rPr>
      </w:pPr>
      <w:r w:rsidRPr="00BA4A23">
        <w:rPr>
          <w:lang w:val="es-MX"/>
        </w:rPr>
        <w:t xml:space="preserve">¿Qué </w:t>
      </w:r>
      <w:r>
        <w:rPr>
          <w:lang w:val="es-MX"/>
        </w:rPr>
        <w:t>sucede</w:t>
      </w:r>
      <w:r w:rsidRPr="00BA4A23">
        <w:rPr>
          <w:lang w:val="es-MX"/>
        </w:rPr>
        <w:t xml:space="preserve"> si compr</w:t>
      </w:r>
      <w:r w:rsidR="00922328">
        <w:rPr>
          <w:lang w:val="es-MX"/>
        </w:rPr>
        <w:t>é</w:t>
      </w:r>
      <w:r w:rsidRPr="00BA4A23">
        <w:rPr>
          <w:lang w:val="es-MX"/>
        </w:rPr>
        <w:t xml:space="preserve"> un boleto después del 30 de junio del</w:t>
      </w:r>
      <w:r>
        <w:rPr>
          <w:lang w:val="es-MX"/>
        </w:rPr>
        <w:t xml:space="preserve"> 2020</w:t>
      </w:r>
      <w:r w:rsidR="005C6933" w:rsidRPr="00BA4A23">
        <w:rPr>
          <w:lang w:val="es-MX"/>
        </w:rPr>
        <w:t>?</w:t>
      </w:r>
    </w:p>
    <w:p w14:paraId="4AF54B78" w14:textId="46891A84" w:rsidR="00BA4A23" w:rsidRPr="00BA4A23" w:rsidRDefault="00BA4A23" w:rsidP="004A21AA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asciiTheme="majorBidi" w:hAnsiTheme="majorBidi" w:cstheme="majorBidi"/>
          <w:lang w:val="es-MX"/>
        </w:rPr>
      </w:pPr>
      <w:r w:rsidRPr="00BA4A23">
        <w:rPr>
          <w:rFonts w:asciiTheme="majorBidi" w:hAnsiTheme="majorBidi" w:cstheme="majorBidi"/>
          <w:lang w:val="es-MX"/>
        </w:rPr>
        <w:t>La</w:t>
      </w:r>
      <w:r>
        <w:rPr>
          <w:rFonts w:asciiTheme="majorBidi" w:hAnsiTheme="majorBidi" w:cstheme="majorBidi"/>
          <w:lang w:val="es-MX"/>
        </w:rPr>
        <w:t xml:space="preserve"> F</w:t>
      </w:r>
      <w:r w:rsidRPr="00BA4A23">
        <w:rPr>
          <w:rFonts w:asciiTheme="majorBidi" w:hAnsiTheme="majorBidi" w:cstheme="majorBidi"/>
          <w:lang w:val="es-MX"/>
        </w:rPr>
        <w:t xml:space="preserve">echa </w:t>
      </w:r>
      <w:r>
        <w:rPr>
          <w:rFonts w:asciiTheme="majorBidi" w:hAnsiTheme="majorBidi" w:cstheme="majorBidi"/>
          <w:lang w:val="es-MX"/>
        </w:rPr>
        <w:t xml:space="preserve">de Cierre </w:t>
      </w:r>
      <w:r w:rsidRPr="00BA4A23">
        <w:rPr>
          <w:rFonts w:asciiTheme="majorBidi" w:hAnsiTheme="majorBidi" w:cstheme="majorBidi"/>
          <w:lang w:val="es-MX"/>
        </w:rPr>
        <w:t>aplica s</w:t>
      </w:r>
      <w:r w:rsidR="00922328">
        <w:rPr>
          <w:rFonts w:asciiTheme="majorBidi" w:hAnsiTheme="majorBidi" w:cstheme="majorBidi"/>
          <w:lang w:val="es-MX"/>
        </w:rPr>
        <w:t>ó</w:t>
      </w:r>
      <w:r w:rsidRPr="00BA4A23">
        <w:rPr>
          <w:rFonts w:asciiTheme="majorBidi" w:hAnsiTheme="majorBidi" w:cstheme="majorBidi"/>
          <w:lang w:val="es-MX"/>
        </w:rPr>
        <w:t xml:space="preserve">lo a las reclamaciones </w:t>
      </w:r>
      <w:proofErr w:type="spellStart"/>
      <w:r>
        <w:rPr>
          <w:rFonts w:asciiTheme="majorBidi" w:hAnsiTheme="majorBidi" w:cstheme="majorBidi"/>
          <w:lang w:val="es-MX"/>
        </w:rPr>
        <w:t>pre</w:t>
      </w:r>
      <w:r w:rsidR="00291CA6">
        <w:rPr>
          <w:rFonts w:asciiTheme="majorBidi" w:hAnsiTheme="majorBidi" w:cstheme="majorBidi"/>
          <w:lang w:val="es-MX"/>
        </w:rPr>
        <w:t>-</w:t>
      </w:r>
      <w:r>
        <w:rPr>
          <w:rFonts w:asciiTheme="majorBidi" w:hAnsiTheme="majorBidi" w:cstheme="majorBidi"/>
          <w:lang w:val="es-MX"/>
        </w:rPr>
        <w:t>petición</w:t>
      </w:r>
      <w:proofErr w:type="spellEnd"/>
      <w:r w:rsidRPr="00BA4A23">
        <w:rPr>
          <w:rFonts w:asciiTheme="majorBidi" w:hAnsiTheme="majorBidi" w:cstheme="majorBidi"/>
          <w:lang w:val="es-MX"/>
        </w:rPr>
        <w:t xml:space="preserve">, por lo que no es necesario presentar una </w:t>
      </w:r>
      <w:r>
        <w:rPr>
          <w:rFonts w:asciiTheme="majorBidi" w:hAnsiTheme="majorBidi" w:cstheme="majorBidi"/>
          <w:lang w:val="es-MX"/>
        </w:rPr>
        <w:t xml:space="preserve">Solicitud de Reconocimiento </w:t>
      </w:r>
      <w:r w:rsidRPr="00BA4A23">
        <w:rPr>
          <w:rFonts w:asciiTheme="majorBidi" w:hAnsiTheme="majorBidi" w:cstheme="majorBidi"/>
          <w:lang w:val="es-MX"/>
        </w:rPr>
        <w:t xml:space="preserve">relacionadas con la compra de </w:t>
      </w:r>
      <w:r>
        <w:rPr>
          <w:rFonts w:asciiTheme="majorBidi" w:hAnsiTheme="majorBidi" w:cstheme="majorBidi"/>
          <w:lang w:val="es-MX"/>
        </w:rPr>
        <w:t xml:space="preserve">dicho </w:t>
      </w:r>
      <w:r w:rsidRPr="00BA4A23">
        <w:rPr>
          <w:rFonts w:asciiTheme="majorBidi" w:hAnsiTheme="majorBidi" w:cstheme="majorBidi"/>
          <w:lang w:val="es-MX"/>
        </w:rPr>
        <w:t>boleto</w:t>
      </w:r>
      <w:r w:rsidR="00922328">
        <w:rPr>
          <w:rFonts w:asciiTheme="majorBidi" w:hAnsiTheme="majorBidi" w:cstheme="majorBidi"/>
          <w:lang w:val="es-MX"/>
        </w:rPr>
        <w:t>.</w:t>
      </w:r>
    </w:p>
    <w:p w14:paraId="5222DC44" w14:textId="77777777" w:rsidR="00DF271E" w:rsidRPr="00291CA6" w:rsidRDefault="00DF271E" w:rsidP="00DF271E">
      <w:pPr>
        <w:pStyle w:val="Prrafodelista"/>
        <w:widowControl w:val="0"/>
        <w:tabs>
          <w:tab w:val="left" w:pos="839"/>
          <w:tab w:val="left" w:pos="840"/>
        </w:tabs>
        <w:autoSpaceDE w:val="0"/>
        <w:autoSpaceDN w:val="0"/>
        <w:spacing w:before="22" w:line="261" w:lineRule="auto"/>
        <w:ind w:left="1440" w:right="121"/>
        <w:contextualSpacing w:val="0"/>
        <w:rPr>
          <w:rFonts w:asciiTheme="majorBidi" w:hAnsiTheme="majorBidi" w:cstheme="majorBidi"/>
          <w:lang w:val="es-MX"/>
        </w:rPr>
      </w:pPr>
    </w:p>
    <w:p w14:paraId="71B01730" w14:textId="598BC49E" w:rsidR="00BA4A23" w:rsidRPr="00BA4A23" w:rsidRDefault="00BA4A23" w:rsidP="004A21AA">
      <w:pPr>
        <w:pStyle w:val="Ttulo1"/>
        <w:rPr>
          <w:lang w:val="es-MX"/>
        </w:rPr>
      </w:pPr>
      <w:r>
        <w:rPr>
          <w:lang w:val="es-MX"/>
        </w:rPr>
        <w:t>¿</w:t>
      </w:r>
      <w:r w:rsidRPr="00BA4A23">
        <w:rPr>
          <w:lang w:val="es-MX"/>
        </w:rPr>
        <w:t xml:space="preserve">Qué sucede si compré un boleto antes del 30 de junio </w:t>
      </w:r>
      <w:r w:rsidRPr="00291CA6">
        <w:rPr>
          <w:lang w:val="es-MX"/>
        </w:rPr>
        <w:t>de 2019 y recibí</w:t>
      </w:r>
      <w:r w:rsidRPr="00BA4A23">
        <w:rPr>
          <w:lang w:val="es-MX"/>
        </w:rPr>
        <w:t xml:space="preserve"> un</w:t>
      </w:r>
      <w:r>
        <w:rPr>
          <w:lang w:val="es-MX"/>
        </w:rPr>
        <w:t xml:space="preserve">a Notificación de Fecha de Cierre y un Formulario de Solicitud de Reconocimiento? </w:t>
      </w:r>
    </w:p>
    <w:p w14:paraId="4D8A3323" w14:textId="2051C2CB" w:rsidR="00BB1E96" w:rsidRPr="00BB1E96" w:rsidRDefault="00BB1E96" w:rsidP="004A21AA">
      <w:pPr>
        <w:pStyle w:val="Prrafodelista"/>
        <w:widowControl w:val="0"/>
        <w:numPr>
          <w:ilvl w:val="1"/>
          <w:numId w:val="7"/>
        </w:numPr>
        <w:tabs>
          <w:tab w:val="left" w:pos="839"/>
          <w:tab w:val="left" w:pos="840"/>
        </w:tabs>
        <w:autoSpaceDE w:val="0"/>
        <w:autoSpaceDN w:val="0"/>
        <w:spacing w:before="22" w:line="261" w:lineRule="auto"/>
        <w:ind w:right="121"/>
        <w:contextualSpacing w:val="0"/>
        <w:rPr>
          <w:rFonts w:asciiTheme="majorBidi" w:hAnsiTheme="majorBidi" w:cstheme="majorBidi"/>
          <w:lang w:val="es-MX"/>
        </w:rPr>
      </w:pPr>
      <w:r w:rsidRPr="00BB1E96">
        <w:rPr>
          <w:rFonts w:asciiTheme="majorBidi" w:hAnsiTheme="majorBidi" w:cstheme="majorBidi"/>
          <w:lang w:val="es-MX"/>
        </w:rPr>
        <w:t xml:space="preserve">Es posible que reciba una </w:t>
      </w:r>
      <w:r>
        <w:rPr>
          <w:rFonts w:asciiTheme="majorBidi" w:hAnsiTheme="majorBidi" w:cstheme="majorBidi"/>
          <w:lang w:val="es-MX"/>
        </w:rPr>
        <w:t>Solicitud de Reconocimiento</w:t>
      </w:r>
      <w:r w:rsidRPr="00BB1E96">
        <w:rPr>
          <w:rFonts w:asciiTheme="majorBidi" w:hAnsiTheme="majorBidi" w:cstheme="majorBidi"/>
          <w:lang w:val="es-MX"/>
        </w:rPr>
        <w:t xml:space="preserve"> por un motivo diferente a la compra de </w:t>
      </w:r>
      <w:r>
        <w:rPr>
          <w:rFonts w:asciiTheme="majorBidi" w:hAnsiTheme="majorBidi" w:cstheme="majorBidi"/>
          <w:lang w:val="es-MX"/>
        </w:rPr>
        <w:t xml:space="preserve">dicho </w:t>
      </w:r>
      <w:r w:rsidRPr="00BB1E96">
        <w:rPr>
          <w:rFonts w:asciiTheme="majorBidi" w:hAnsiTheme="majorBidi" w:cstheme="majorBidi"/>
          <w:lang w:val="es-MX"/>
        </w:rPr>
        <w:t xml:space="preserve">vuelo. Debe revisar </w:t>
      </w:r>
      <w:r>
        <w:rPr>
          <w:rFonts w:asciiTheme="majorBidi" w:hAnsiTheme="majorBidi" w:cstheme="majorBidi"/>
          <w:lang w:val="es-MX"/>
        </w:rPr>
        <w:t>la Notificación de Fecha de Cierre</w:t>
      </w:r>
      <w:r w:rsidRPr="00BB1E96">
        <w:rPr>
          <w:rFonts w:asciiTheme="majorBidi" w:hAnsiTheme="majorBidi" w:cstheme="majorBidi"/>
          <w:lang w:val="es-MX"/>
        </w:rPr>
        <w:t xml:space="preserve"> para determinar si puede tener un</w:t>
      </w:r>
      <w:r>
        <w:rPr>
          <w:rFonts w:asciiTheme="majorBidi" w:hAnsiTheme="majorBidi" w:cstheme="majorBidi"/>
          <w:lang w:val="es-MX"/>
        </w:rPr>
        <w:t>a</w:t>
      </w:r>
      <w:r w:rsidRPr="00BB1E96">
        <w:rPr>
          <w:rFonts w:asciiTheme="majorBidi" w:hAnsiTheme="majorBidi" w:cstheme="majorBidi"/>
          <w:lang w:val="es-MX"/>
        </w:rPr>
        <w:t xml:space="preserve"> </w:t>
      </w:r>
      <w:r>
        <w:rPr>
          <w:rFonts w:asciiTheme="majorBidi" w:hAnsiTheme="majorBidi" w:cstheme="majorBidi"/>
          <w:lang w:val="es-MX"/>
        </w:rPr>
        <w:t xml:space="preserve">reclamación </w:t>
      </w:r>
      <w:proofErr w:type="spellStart"/>
      <w:r>
        <w:rPr>
          <w:rFonts w:asciiTheme="majorBidi" w:hAnsiTheme="majorBidi" w:cstheme="majorBidi"/>
          <w:lang w:val="es-MX"/>
        </w:rPr>
        <w:t>pre</w:t>
      </w:r>
      <w:r w:rsidR="00291CA6">
        <w:rPr>
          <w:rFonts w:asciiTheme="majorBidi" w:hAnsiTheme="majorBidi" w:cstheme="majorBidi"/>
          <w:lang w:val="es-MX"/>
        </w:rPr>
        <w:t>-</w:t>
      </w:r>
      <w:r>
        <w:rPr>
          <w:rFonts w:asciiTheme="majorBidi" w:hAnsiTheme="majorBidi" w:cstheme="majorBidi"/>
          <w:lang w:val="es-MX"/>
        </w:rPr>
        <w:t>petición</w:t>
      </w:r>
      <w:proofErr w:type="spellEnd"/>
      <w:r>
        <w:rPr>
          <w:rFonts w:asciiTheme="majorBidi" w:hAnsiTheme="majorBidi" w:cstheme="majorBidi"/>
          <w:lang w:val="es-MX"/>
        </w:rPr>
        <w:t xml:space="preserve"> en </w:t>
      </w:r>
      <w:r w:rsidRPr="00BB1E96">
        <w:rPr>
          <w:rFonts w:asciiTheme="majorBidi" w:hAnsiTheme="majorBidi" w:cstheme="majorBidi"/>
          <w:lang w:val="es-MX"/>
        </w:rPr>
        <w:t xml:space="preserve">contra </w:t>
      </w:r>
      <w:r>
        <w:rPr>
          <w:rFonts w:asciiTheme="majorBidi" w:hAnsiTheme="majorBidi" w:cstheme="majorBidi"/>
          <w:lang w:val="es-MX"/>
        </w:rPr>
        <w:t xml:space="preserve">de </w:t>
      </w:r>
      <w:r w:rsidRPr="00BB1E96">
        <w:rPr>
          <w:rFonts w:asciiTheme="majorBidi" w:hAnsiTheme="majorBidi" w:cstheme="majorBidi"/>
          <w:lang w:val="es-MX"/>
        </w:rPr>
        <w:t>los Deudores.</w:t>
      </w:r>
    </w:p>
    <w:p w14:paraId="6CE98E29" w14:textId="77777777" w:rsidR="005C6933" w:rsidRPr="00975B58" w:rsidRDefault="005C6933" w:rsidP="005C6933">
      <w:pPr>
        <w:pStyle w:val="Prrafodelista"/>
        <w:tabs>
          <w:tab w:val="left" w:pos="839"/>
          <w:tab w:val="left" w:pos="840"/>
        </w:tabs>
        <w:spacing w:before="22" w:line="261" w:lineRule="auto"/>
        <w:ind w:left="1440" w:right="121"/>
        <w:rPr>
          <w:rFonts w:asciiTheme="majorBidi" w:hAnsiTheme="majorBidi" w:cstheme="majorBidi"/>
          <w:lang w:val="es-MX"/>
        </w:rPr>
      </w:pPr>
    </w:p>
    <w:p w14:paraId="56FFAFA2" w14:textId="77777777" w:rsidR="00F14FE5" w:rsidRPr="00975B58" w:rsidRDefault="00F14FE5" w:rsidP="00C64EC9">
      <w:pPr>
        <w:pStyle w:val="Textoindependiente"/>
        <w:rPr>
          <w:rFonts w:asciiTheme="majorBidi" w:hAnsiTheme="majorBidi" w:cstheme="majorBidi"/>
          <w:lang w:val="es-MX"/>
        </w:rPr>
      </w:pPr>
    </w:p>
    <w:sectPr w:rsidR="00F14FE5" w:rsidRPr="00975B58" w:rsidSect="00D64FCD">
      <w:footerReference w:type="default" r:id="rId20"/>
      <w:footerReference w:type="first" r:id="rId2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B17A5" w14:textId="77777777" w:rsidR="006D6D88" w:rsidRDefault="006D6D88" w:rsidP="00E02014">
      <w:r>
        <w:separator/>
      </w:r>
    </w:p>
  </w:endnote>
  <w:endnote w:type="continuationSeparator" w:id="0">
    <w:p w14:paraId="5AE7EC5B" w14:textId="77777777" w:rsidR="006D6D88" w:rsidRDefault="006D6D88" w:rsidP="00E0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DF14" w14:textId="77777777" w:rsidR="008539A4" w:rsidRDefault="008539A4" w:rsidP="00F14FE5">
    <w:pPr>
      <w:pStyle w:val="Piedepgina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2B6FD344" w14:textId="77777777" w:rsidR="008539A4" w:rsidRPr="00F14FE5" w:rsidRDefault="008539A4" w:rsidP="00F14FE5">
    <w:pPr>
      <w:tabs>
        <w:tab w:val="right" w:pos="8640"/>
      </w:tabs>
      <w:rPr>
        <w:rFonts w:cs="Times New Roman"/>
        <w:sz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87DF9" w14:textId="77777777" w:rsidR="008539A4" w:rsidRDefault="008539A4" w:rsidP="00F14FE5">
    <w:pPr>
      <w:pStyle w:val="Piedepgina"/>
    </w:pPr>
  </w:p>
  <w:p w14:paraId="3C65A847" w14:textId="77777777" w:rsidR="008539A4" w:rsidRPr="00F14FE5" w:rsidRDefault="008539A4" w:rsidP="00F14FE5">
    <w:pPr>
      <w:tabs>
        <w:tab w:val="right" w:pos="8640"/>
      </w:tabs>
      <w:rPr>
        <w:rFonts w:cs="Times New Roman"/>
        <w:sz w:val="15"/>
      </w:rPr>
    </w:pPr>
    <w:r w:rsidRPr="00F14FE5">
      <w:rPr>
        <w:rFonts w:cs="Times New Roman"/>
        <w:sz w:val="14"/>
      </w:rPr>
      <w:fldChar w:fldCharType="begin"/>
    </w:r>
    <w:r w:rsidRPr="00F14FE5">
      <w:rPr>
        <w:rFonts w:cs="Times New Roman"/>
        <w:sz w:val="14"/>
      </w:rPr>
      <w:instrText xml:space="preserve"> DOCPROPERTY DPWPathText \* MERGEFORMAT </w:instrText>
    </w:r>
    <w:r w:rsidRPr="00F14FE5">
      <w:rPr>
        <w:rFonts w:cs="Times New Roman"/>
        <w:sz w:val="14"/>
      </w:rPr>
      <w:fldChar w:fldCharType="separate"/>
    </w:r>
    <w:r>
      <w:rPr>
        <w:rFonts w:cs="Times New Roman"/>
        <w:sz w:val="14"/>
      </w:rPr>
      <w:t>#93821263v4</w:t>
    </w:r>
    <w:r w:rsidRPr="00F14FE5">
      <w:rPr>
        <w:rFonts w:cs="Times New Roman"/>
        <w:sz w:val="14"/>
      </w:rPr>
      <w:fldChar w:fldCharType="end"/>
    </w:r>
    <w:r w:rsidRPr="00F14FE5">
      <w:rPr>
        <w:rFonts w:cs="Times New Roman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8CEC4" w14:textId="77777777" w:rsidR="006D6D88" w:rsidRDefault="006D6D88" w:rsidP="00E02014">
      <w:r>
        <w:separator/>
      </w:r>
    </w:p>
  </w:footnote>
  <w:footnote w:type="continuationSeparator" w:id="0">
    <w:p w14:paraId="4650F0E0" w14:textId="77777777" w:rsidR="006D6D88" w:rsidRDefault="006D6D88" w:rsidP="00561EAC">
      <w:r>
        <w:separator/>
      </w:r>
    </w:p>
    <w:p w14:paraId="2A35A0E9" w14:textId="77777777" w:rsidR="006D6D88" w:rsidRPr="00561EAC" w:rsidRDefault="006D6D88" w:rsidP="00561EAC">
      <w:pPr>
        <w:pStyle w:val="Piedepgina"/>
        <w:jc w:val="right"/>
        <w:rPr>
          <w:sz w:val="20"/>
          <w:szCs w:val="20"/>
        </w:rPr>
      </w:pPr>
      <w:r>
        <w:rPr>
          <w:sz w:val="20"/>
          <w:szCs w:val="20"/>
        </w:rPr>
        <w:t>(continued….)</w:t>
      </w:r>
    </w:p>
  </w:footnote>
  <w:footnote w:type="continuationNotice" w:id="1">
    <w:p w14:paraId="2B7375C0" w14:textId="77777777" w:rsidR="006D6D88" w:rsidRPr="00561EAC" w:rsidRDefault="006D6D88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….continued</w:t>
      </w:r>
      <w:proofErr w:type="gramEnd"/>
      <w:r>
        <w:rPr>
          <w:sz w:val="20"/>
          <w:szCs w:val="2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5F86F1A8"/>
    <w:lvl w:ilvl="0">
      <w:start w:val="1"/>
      <w:numFmt w:val="bullet"/>
      <w:pStyle w:val="Listaconvietas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6B2BD54"/>
    <w:lvl w:ilvl="0">
      <w:start w:val="1"/>
      <w:numFmt w:val="bullet"/>
      <w:pStyle w:val="Listaconvietas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6C071D2"/>
    <w:lvl w:ilvl="0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209B112B"/>
    <w:multiLevelType w:val="hybridMultilevel"/>
    <w:tmpl w:val="5484B08E"/>
    <w:lvl w:ilvl="0" w:tplc="A568F548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C307A"/>
    <w:multiLevelType w:val="hybridMultilevel"/>
    <w:tmpl w:val="BCC0BD5C"/>
    <w:lvl w:ilvl="0" w:tplc="1F3E1014">
      <w:start w:val="1"/>
      <w:numFmt w:val="lowerLetter"/>
      <w:pStyle w:val="Lista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1718F"/>
    <w:multiLevelType w:val="hybridMultilevel"/>
    <w:tmpl w:val="1E0C3D82"/>
    <w:lvl w:ilvl="0" w:tplc="38162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64191"/>
    <w:multiLevelType w:val="hybridMultilevel"/>
    <w:tmpl w:val="7AA47B2A"/>
    <w:lvl w:ilvl="0" w:tplc="0D247C34">
      <w:start w:val="1"/>
      <w:numFmt w:val="bullet"/>
      <w:pStyle w:val="Ttulo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F7C5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933"/>
    <w:rsid w:val="00000C86"/>
    <w:rsid w:val="0001216B"/>
    <w:rsid w:val="0002707F"/>
    <w:rsid w:val="000327DD"/>
    <w:rsid w:val="0003355D"/>
    <w:rsid w:val="0004237D"/>
    <w:rsid w:val="000445DD"/>
    <w:rsid w:val="00071952"/>
    <w:rsid w:val="00095249"/>
    <w:rsid w:val="000A1CE8"/>
    <w:rsid w:val="000A49D9"/>
    <w:rsid w:val="000A6DC0"/>
    <w:rsid w:val="000A70DF"/>
    <w:rsid w:val="000B6C40"/>
    <w:rsid w:val="000C03E7"/>
    <w:rsid w:val="000D4A27"/>
    <w:rsid w:val="000D658A"/>
    <w:rsid w:val="000E3CDA"/>
    <w:rsid w:val="00103E59"/>
    <w:rsid w:val="001070C7"/>
    <w:rsid w:val="00112664"/>
    <w:rsid w:val="00112E4E"/>
    <w:rsid w:val="00120B59"/>
    <w:rsid w:val="001411F0"/>
    <w:rsid w:val="00143DE8"/>
    <w:rsid w:val="00150533"/>
    <w:rsid w:val="00154BD8"/>
    <w:rsid w:val="00156742"/>
    <w:rsid w:val="00177F20"/>
    <w:rsid w:val="001956B5"/>
    <w:rsid w:val="001D573F"/>
    <w:rsid w:val="001F153D"/>
    <w:rsid w:val="001F2553"/>
    <w:rsid w:val="001F3BD1"/>
    <w:rsid w:val="00207071"/>
    <w:rsid w:val="0022483A"/>
    <w:rsid w:val="00224D1F"/>
    <w:rsid w:val="0026213A"/>
    <w:rsid w:val="00281004"/>
    <w:rsid w:val="002903EE"/>
    <w:rsid w:val="00291CA6"/>
    <w:rsid w:val="002932A9"/>
    <w:rsid w:val="002A3471"/>
    <w:rsid w:val="002B2FFB"/>
    <w:rsid w:val="002D35B5"/>
    <w:rsid w:val="002F18B3"/>
    <w:rsid w:val="002F1B30"/>
    <w:rsid w:val="00306DD5"/>
    <w:rsid w:val="00311195"/>
    <w:rsid w:val="0032035C"/>
    <w:rsid w:val="003256C2"/>
    <w:rsid w:val="003270CE"/>
    <w:rsid w:val="003529F5"/>
    <w:rsid w:val="00361662"/>
    <w:rsid w:val="00365E55"/>
    <w:rsid w:val="00371A27"/>
    <w:rsid w:val="00384C52"/>
    <w:rsid w:val="003868B3"/>
    <w:rsid w:val="00395E6A"/>
    <w:rsid w:val="00396DD7"/>
    <w:rsid w:val="003B711B"/>
    <w:rsid w:val="003D0202"/>
    <w:rsid w:val="003D40CE"/>
    <w:rsid w:val="003E0FB4"/>
    <w:rsid w:val="003E4181"/>
    <w:rsid w:val="003E7AAF"/>
    <w:rsid w:val="003F4A84"/>
    <w:rsid w:val="003F597C"/>
    <w:rsid w:val="003F63C9"/>
    <w:rsid w:val="004416DB"/>
    <w:rsid w:val="0044736F"/>
    <w:rsid w:val="004559F4"/>
    <w:rsid w:val="00462401"/>
    <w:rsid w:val="00474F19"/>
    <w:rsid w:val="00475FA8"/>
    <w:rsid w:val="0048572D"/>
    <w:rsid w:val="004962FB"/>
    <w:rsid w:val="004A21AA"/>
    <w:rsid w:val="004A38BE"/>
    <w:rsid w:val="004B3FDF"/>
    <w:rsid w:val="004C0B97"/>
    <w:rsid w:val="004C1E92"/>
    <w:rsid w:val="004C3E16"/>
    <w:rsid w:val="004D25C7"/>
    <w:rsid w:val="004F295F"/>
    <w:rsid w:val="00501566"/>
    <w:rsid w:val="0051166E"/>
    <w:rsid w:val="0053416C"/>
    <w:rsid w:val="00537A6A"/>
    <w:rsid w:val="00561EAC"/>
    <w:rsid w:val="00570AA0"/>
    <w:rsid w:val="00570C08"/>
    <w:rsid w:val="00591173"/>
    <w:rsid w:val="00596428"/>
    <w:rsid w:val="005A63DC"/>
    <w:rsid w:val="005A7873"/>
    <w:rsid w:val="005C6933"/>
    <w:rsid w:val="005D2158"/>
    <w:rsid w:val="005D26D6"/>
    <w:rsid w:val="005E34F0"/>
    <w:rsid w:val="005E4BD0"/>
    <w:rsid w:val="005E552C"/>
    <w:rsid w:val="00603C4F"/>
    <w:rsid w:val="00616E9F"/>
    <w:rsid w:val="00637B12"/>
    <w:rsid w:val="006400D0"/>
    <w:rsid w:val="006430DC"/>
    <w:rsid w:val="006469CB"/>
    <w:rsid w:val="006471B7"/>
    <w:rsid w:val="00665205"/>
    <w:rsid w:val="00674AB6"/>
    <w:rsid w:val="006D6D88"/>
    <w:rsid w:val="006E0490"/>
    <w:rsid w:val="006E2B2C"/>
    <w:rsid w:val="006F370B"/>
    <w:rsid w:val="006F3BEC"/>
    <w:rsid w:val="00706304"/>
    <w:rsid w:val="00706C8F"/>
    <w:rsid w:val="00713C9E"/>
    <w:rsid w:val="007470B0"/>
    <w:rsid w:val="00750EC9"/>
    <w:rsid w:val="00783449"/>
    <w:rsid w:val="00790985"/>
    <w:rsid w:val="007B012F"/>
    <w:rsid w:val="007B143F"/>
    <w:rsid w:val="007F321D"/>
    <w:rsid w:val="007F4A1F"/>
    <w:rsid w:val="00813018"/>
    <w:rsid w:val="00821904"/>
    <w:rsid w:val="00824C1C"/>
    <w:rsid w:val="00835882"/>
    <w:rsid w:val="008539A4"/>
    <w:rsid w:val="00896BE9"/>
    <w:rsid w:val="008A398B"/>
    <w:rsid w:val="008B485E"/>
    <w:rsid w:val="008D01DC"/>
    <w:rsid w:val="008E03A3"/>
    <w:rsid w:val="008E6668"/>
    <w:rsid w:val="00922328"/>
    <w:rsid w:val="00947CB8"/>
    <w:rsid w:val="00950D21"/>
    <w:rsid w:val="00953493"/>
    <w:rsid w:val="00975B58"/>
    <w:rsid w:val="009A527B"/>
    <w:rsid w:val="009C3FF5"/>
    <w:rsid w:val="009C7C5D"/>
    <w:rsid w:val="009D555C"/>
    <w:rsid w:val="009D7337"/>
    <w:rsid w:val="009F06BB"/>
    <w:rsid w:val="009F0975"/>
    <w:rsid w:val="00A02888"/>
    <w:rsid w:val="00A159AD"/>
    <w:rsid w:val="00A4185E"/>
    <w:rsid w:val="00A56DEA"/>
    <w:rsid w:val="00A6772E"/>
    <w:rsid w:val="00A67FE1"/>
    <w:rsid w:val="00A91807"/>
    <w:rsid w:val="00AA3E4D"/>
    <w:rsid w:val="00AB7C45"/>
    <w:rsid w:val="00AF03A7"/>
    <w:rsid w:val="00AF3F62"/>
    <w:rsid w:val="00AF495A"/>
    <w:rsid w:val="00AF76FD"/>
    <w:rsid w:val="00B04E32"/>
    <w:rsid w:val="00B145BA"/>
    <w:rsid w:val="00B20C67"/>
    <w:rsid w:val="00B22E20"/>
    <w:rsid w:val="00B254CF"/>
    <w:rsid w:val="00B307C1"/>
    <w:rsid w:val="00B31EF7"/>
    <w:rsid w:val="00B8092A"/>
    <w:rsid w:val="00B80E74"/>
    <w:rsid w:val="00B84D1C"/>
    <w:rsid w:val="00B91269"/>
    <w:rsid w:val="00BA4A23"/>
    <w:rsid w:val="00BB1002"/>
    <w:rsid w:val="00BB1E96"/>
    <w:rsid w:val="00BF60EF"/>
    <w:rsid w:val="00C06064"/>
    <w:rsid w:val="00C12D0F"/>
    <w:rsid w:val="00C42D6A"/>
    <w:rsid w:val="00C42F2D"/>
    <w:rsid w:val="00C5654C"/>
    <w:rsid w:val="00C64EC9"/>
    <w:rsid w:val="00C746F9"/>
    <w:rsid w:val="00CE1C66"/>
    <w:rsid w:val="00D164A2"/>
    <w:rsid w:val="00D2282E"/>
    <w:rsid w:val="00D23733"/>
    <w:rsid w:val="00D24192"/>
    <w:rsid w:val="00D24CDB"/>
    <w:rsid w:val="00D30F58"/>
    <w:rsid w:val="00D31CC3"/>
    <w:rsid w:val="00D52D62"/>
    <w:rsid w:val="00D577C8"/>
    <w:rsid w:val="00D64FCD"/>
    <w:rsid w:val="00D67045"/>
    <w:rsid w:val="00D8139E"/>
    <w:rsid w:val="00D875A6"/>
    <w:rsid w:val="00DA12BB"/>
    <w:rsid w:val="00DA14B8"/>
    <w:rsid w:val="00DA648B"/>
    <w:rsid w:val="00DB46B0"/>
    <w:rsid w:val="00DC482E"/>
    <w:rsid w:val="00DD6C0F"/>
    <w:rsid w:val="00DE2BE5"/>
    <w:rsid w:val="00DF271E"/>
    <w:rsid w:val="00E02014"/>
    <w:rsid w:val="00E060C2"/>
    <w:rsid w:val="00E1478E"/>
    <w:rsid w:val="00E6608D"/>
    <w:rsid w:val="00E743DF"/>
    <w:rsid w:val="00E843A6"/>
    <w:rsid w:val="00E8745B"/>
    <w:rsid w:val="00E9257C"/>
    <w:rsid w:val="00EA12AD"/>
    <w:rsid w:val="00EB7AB3"/>
    <w:rsid w:val="00EC473B"/>
    <w:rsid w:val="00EC6B41"/>
    <w:rsid w:val="00ED5745"/>
    <w:rsid w:val="00F02EE0"/>
    <w:rsid w:val="00F14FE5"/>
    <w:rsid w:val="00F30671"/>
    <w:rsid w:val="00F41C38"/>
    <w:rsid w:val="00F44A88"/>
    <w:rsid w:val="00F513C5"/>
    <w:rsid w:val="00F825EB"/>
    <w:rsid w:val="00FA69B9"/>
    <w:rsid w:val="00FC5941"/>
    <w:rsid w:val="00FE4C23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D0344"/>
  <w15:chartTrackingRefBased/>
  <w15:docId w15:val="{8D5696BC-0960-4216-9A34-BD99EDB3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3" w:unhideWhenUsed="1" w:qFormat="1"/>
    <w:lsdException w:name="List Bullet" w:uiPriority="12" w:unhideWhenUsed="1" w:qFormat="1"/>
    <w:lsdException w:name="List Number" w:semiHidden="1"/>
    <w:lsdException w:name="List 2" w:uiPriority="13" w:unhideWhenUsed="1" w:qFormat="1"/>
    <w:lsdException w:name="List 3" w:semiHidden="1" w:unhideWhenUsed="1"/>
    <w:lsdException w:name="List 4" w:semiHidden="1"/>
    <w:lsdException w:name="List 5" w:semiHidden="1"/>
    <w:lsdException w:name="List Bullet 2" w:uiPriority="12" w:unhideWhenUsed="1" w:qFormat="1"/>
    <w:lsdException w:name="List Bullet 3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iPriority="9" w:unhideWhenUsed="1" w:qFormat="1"/>
    <w:lsdException w:name="List Continue" w:uiPriority="13" w:unhideWhenUsed="1" w:qFormat="1"/>
    <w:lsdException w:name="List Continue 2" w:uiPriority="13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1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qFormat/>
    <w:rsid w:val="000A49D9"/>
  </w:style>
  <w:style w:type="paragraph" w:styleId="Ttulo1">
    <w:name w:val="heading 1"/>
    <w:basedOn w:val="Normal"/>
    <w:next w:val="Textoindependiente"/>
    <w:link w:val="Ttulo1Car"/>
    <w:autoRedefine/>
    <w:uiPriority w:val="1"/>
    <w:qFormat/>
    <w:rsid w:val="001956B5"/>
    <w:pPr>
      <w:widowControl w:val="0"/>
      <w:numPr>
        <w:numId w:val="7"/>
      </w:numPr>
      <w:tabs>
        <w:tab w:val="left" w:pos="480"/>
      </w:tabs>
      <w:autoSpaceDE w:val="0"/>
      <w:autoSpaceDN w:val="0"/>
      <w:outlineLvl w:val="0"/>
    </w:pPr>
    <w:rPr>
      <w:rFonts w:asciiTheme="majorBidi" w:eastAsiaTheme="majorEastAsia" w:hAnsiTheme="majorBidi" w:cstheme="majorBidi"/>
      <w:b/>
    </w:rPr>
  </w:style>
  <w:style w:type="paragraph" w:styleId="Ttulo2">
    <w:name w:val="heading 2"/>
    <w:basedOn w:val="Normal"/>
    <w:next w:val="Textoindependiente"/>
    <w:link w:val="Ttulo2Car"/>
    <w:autoRedefine/>
    <w:uiPriority w:val="29"/>
    <w:qFormat/>
    <w:rsid w:val="004962FB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Textoindependiente"/>
    <w:link w:val="Ttulo3Car"/>
    <w:autoRedefine/>
    <w:uiPriority w:val="29"/>
    <w:qFormat/>
    <w:rsid w:val="004962FB"/>
    <w:pPr>
      <w:spacing w:after="24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Textoindependiente"/>
    <w:link w:val="Ttulo4Car"/>
    <w:autoRedefine/>
    <w:uiPriority w:val="29"/>
    <w:qFormat/>
    <w:rsid w:val="004962FB"/>
    <w:pPr>
      <w:spacing w:after="240"/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independiente"/>
    <w:link w:val="Ttulo5Car"/>
    <w:autoRedefine/>
    <w:uiPriority w:val="29"/>
    <w:qFormat/>
    <w:rsid w:val="004962FB"/>
    <w:pPr>
      <w:spacing w:after="24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independiente"/>
    <w:link w:val="Ttulo6Car"/>
    <w:autoRedefine/>
    <w:uiPriority w:val="29"/>
    <w:qFormat/>
    <w:rsid w:val="004962FB"/>
    <w:pPr>
      <w:spacing w:after="240"/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Textoindependiente"/>
    <w:link w:val="Ttulo7Car"/>
    <w:autoRedefine/>
    <w:uiPriority w:val="29"/>
    <w:qFormat/>
    <w:rsid w:val="004962FB"/>
    <w:pPr>
      <w:spacing w:after="240"/>
      <w:outlineLvl w:val="6"/>
    </w:pPr>
    <w:rPr>
      <w:rFonts w:eastAsiaTheme="majorEastAsia" w:cstheme="majorBidi"/>
      <w:iCs/>
    </w:rPr>
  </w:style>
  <w:style w:type="paragraph" w:styleId="Ttulo8">
    <w:name w:val="heading 8"/>
    <w:basedOn w:val="Normal"/>
    <w:next w:val="Textoindependiente"/>
    <w:link w:val="Ttulo8Car"/>
    <w:autoRedefine/>
    <w:uiPriority w:val="29"/>
    <w:qFormat/>
    <w:rsid w:val="004962FB"/>
    <w:pPr>
      <w:spacing w:after="240"/>
      <w:outlineLvl w:val="7"/>
    </w:pPr>
    <w:rPr>
      <w:rFonts w:eastAsiaTheme="majorEastAsia" w:cstheme="majorBidi"/>
      <w:szCs w:val="20"/>
    </w:rPr>
  </w:style>
  <w:style w:type="paragraph" w:styleId="Ttulo9">
    <w:name w:val="heading 9"/>
    <w:basedOn w:val="Normal"/>
    <w:next w:val="Textoindependiente"/>
    <w:link w:val="Ttulo9Car"/>
    <w:autoRedefine/>
    <w:uiPriority w:val="29"/>
    <w:qFormat/>
    <w:rsid w:val="004962FB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411F0"/>
    <w:pPr>
      <w:spacing w:after="240"/>
      <w:ind w:firstLine="720"/>
    </w:pPr>
  </w:style>
  <w:style w:type="character" w:customStyle="1" w:styleId="TextoindependienteCar">
    <w:name w:val="Texto independiente Car"/>
    <w:basedOn w:val="Fuentedeprrafopredeter"/>
    <w:link w:val="Textoindependiente"/>
    <w:uiPriority w:val="9"/>
    <w:rsid w:val="001411F0"/>
  </w:style>
  <w:style w:type="paragraph" w:customStyle="1" w:styleId="BodyTextDouble">
    <w:name w:val="Body Text Double"/>
    <w:basedOn w:val="Normal"/>
    <w:uiPriority w:val="9"/>
    <w:qFormat/>
    <w:rsid w:val="000A1CE8"/>
    <w:pPr>
      <w:spacing w:line="480" w:lineRule="auto"/>
      <w:ind w:firstLine="720"/>
    </w:pPr>
  </w:style>
  <w:style w:type="paragraph" w:styleId="Textodebloque">
    <w:name w:val="Block Text"/>
    <w:basedOn w:val="Normal"/>
    <w:link w:val="TextodebloqueCar"/>
    <w:uiPriority w:val="49"/>
    <w:qFormat/>
    <w:rsid w:val="000D4A27"/>
    <w:pPr>
      <w:spacing w:after="240"/>
      <w:ind w:left="1440" w:right="1440"/>
    </w:pPr>
    <w:rPr>
      <w:iCs/>
    </w:rPr>
  </w:style>
  <w:style w:type="paragraph" w:customStyle="1" w:styleId="BodyTextNoIndent">
    <w:name w:val="Body Text No Indent"/>
    <w:basedOn w:val="Normal"/>
    <w:uiPriority w:val="9"/>
    <w:qFormat/>
    <w:rsid w:val="000A1CE8"/>
    <w:pPr>
      <w:spacing w:after="240"/>
    </w:pPr>
  </w:style>
  <w:style w:type="character" w:customStyle="1" w:styleId="TextodebloqueCar">
    <w:name w:val="Texto de bloque Car"/>
    <w:basedOn w:val="Fuentedeprrafopredeter"/>
    <w:link w:val="Textodebloque"/>
    <w:uiPriority w:val="49"/>
    <w:rsid w:val="00AA3E4D"/>
    <w:rPr>
      <w:rFonts w:eastAsiaTheme="minorEastAsia"/>
      <w:iCs/>
    </w:rPr>
  </w:style>
  <w:style w:type="paragraph" w:customStyle="1" w:styleId="TitleCenter">
    <w:name w:val="Title Center"/>
    <w:basedOn w:val="Normal"/>
    <w:next w:val="Textoindependiente"/>
    <w:uiPriority w:val="19"/>
    <w:qFormat/>
    <w:rsid w:val="00DB46B0"/>
    <w:pPr>
      <w:keepNext/>
      <w:spacing w:after="240"/>
      <w:jc w:val="center"/>
    </w:pPr>
  </w:style>
  <w:style w:type="paragraph" w:customStyle="1" w:styleId="BlockTextDouble">
    <w:name w:val="Block Text Double"/>
    <w:basedOn w:val="Normal"/>
    <w:uiPriority w:val="49"/>
    <w:qFormat/>
    <w:rsid w:val="000A1CE8"/>
    <w:pPr>
      <w:spacing w:line="480" w:lineRule="auto"/>
      <w:ind w:left="1440" w:right="1440"/>
    </w:pPr>
  </w:style>
  <w:style w:type="paragraph" w:customStyle="1" w:styleId="TitleCenterBold">
    <w:name w:val="Title Center Bold"/>
    <w:basedOn w:val="Normal"/>
    <w:next w:val="Textoindependiente"/>
    <w:uiPriority w:val="19"/>
    <w:qFormat/>
    <w:rsid w:val="00DB46B0"/>
    <w:pPr>
      <w:keepNext/>
      <w:spacing w:after="240"/>
      <w:jc w:val="center"/>
    </w:pPr>
    <w:rPr>
      <w:b/>
    </w:rPr>
  </w:style>
  <w:style w:type="paragraph" w:customStyle="1" w:styleId="TitleLeftBold">
    <w:name w:val="Title Left Bold"/>
    <w:basedOn w:val="Normal"/>
    <w:next w:val="Textoindependiente"/>
    <w:uiPriority w:val="19"/>
    <w:qFormat/>
    <w:rsid w:val="00DB46B0"/>
    <w:pPr>
      <w:keepNext/>
      <w:spacing w:after="240"/>
    </w:pPr>
    <w:rPr>
      <w:b/>
    </w:rPr>
  </w:style>
  <w:style w:type="paragraph" w:customStyle="1" w:styleId="TitleLeftBoldItal">
    <w:name w:val="Title Left Bold Ital"/>
    <w:basedOn w:val="Normal"/>
    <w:next w:val="Textoindependiente"/>
    <w:uiPriority w:val="19"/>
    <w:qFormat/>
    <w:rsid w:val="00DB46B0"/>
    <w:pPr>
      <w:keepNext/>
      <w:spacing w:after="240"/>
    </w:pPr>
    <w:rPr>
      <w:b/>
      <w:i/>
    </w:rPr>
  </w:style>
  <w:style w:type="paragraph" w:customStyle="1" w:styleId="TitleRightBold">
    <w:name w:val="Title Right Bold"/>
    <w:basedOn w:val="Normal"/>
    <w:next w:val="Textoindependiente"/>
    <w:uiPriority w:val="19"/>
    <w:qFormat/>
    <w:rsid w:val="00DB46B0"/>
    <w:pPr>
      <w:keepNext/>
      <w:spacing w:after="240"/>
      <w:jc w:val="right"/>
    </w:pPr>
    <w:rPr>
      <w:b/>
    </w:rPr>
  </w:style>
  <w:style w:type="paragraph" w:styleId="Encabezado">
    <w:name w:val="header"/>
    <w:basedOn w:val="Normal"/>
    <w:link w:val="EncabezadoCar"/>
    <w:uiPriority w:val="59"/>
    <w:rsid w:val="00E0201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59"/>
    <w:rsid w:val="00177F20"/>
  </w:style>
  <w:style w:type="paragraph" w:styleId="Piedepgina">
    <w:name w:val="footer"/>
    <w:basedOn w:val="Normal"/>
    <w:link w:val="PiedepginaCar"/>
    <w:uiPriority w:val="59"/>
    <w:rsid w:val="00D67045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59"/>
    <w:rsid w:val="00177F20"/>
  </w:style>
  <w:style w:type="paragraph" w:styleId="Listaconvietas">
    <w:name w:val="List Bullet"/>
    <w:basedOn w:val="Normal"/>
    <w:uiPriority w:val="39"/>
    <w:qFormat/>
    <w:rsid w:val="001411F0"/>
    <w:pPr>
      <w:numPr>
        <w:numId w:val="1"/>
      </w:numPr>
      <w:spacing w:after="240"/>
    </w:pPr>
  </w:style>
  <w:style w:type="paragraph" w:styleId="Textonotapie">
    <w:name w:val="footnote text"/>
    <w:basedOn w:val="Normal"/>
    <w:link w:val="TextonotapieCar"/>
    <w:uiPriority w:val="59"/>
    <w:rsid w:val="00D31CC3"/>
    <w:pPr>
      <w:spacing w:after="200"/>
      <w:ind w:firstLine="72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59"/>
    <w:rsid w:val="00177F20"/>
    <w:rPr>
      <w:sz w:val="20"/>
      <w:szCs w:val="20"/>
    </w:rPr>
  </w:style>
  <w:style w:type="paragraph" w:styleId="Listaconvietas2">
    <w:name w:val="List Bullet 2"/>
    <w:basedOn w:val="Normal"/>
    <w:uiPriority w:val="39"/>
    <w:qFormat/>
    <w:rsid w:val="001411F0"/>
    <w:pPr>
      <w:numPr>
        <w:numId w:val="2"/>
      </w:numPr>
      <w:spacing w:after="240"/>
    </w:pPr>
  </w:style>
  <w:style w:type="paragraph" w:styleId="Listaconvietas3">
    <w:name w:val="List Bullet 3"/>
    <w:basedOn w:val="Normal"/>
    <w:uiPriority w:val="39"/>
    <w:qFormat/>
    <w:rsid w:val="001411F0"/>
    <w:pPr>
      <w:numPr>
        <w:numId w:val="3"/>
      </w:numPr>
      <w:spacing w:after="240"/>
    </w:pPr>
  </w:style>
  <w:style w:type="paragraph" w:styleId="Lista">
    <w:name w:val="List"/>
    <w:basedOn w:val="Normal"/>
    <w:uiPriority w:val="49"/>
    <w:semiHidden/>
    <w:qFormat/>
    <w:rsid w:val="00361662"/>
    <w:pPr>
      <w:numPr>
        <w:numId w:val="4"/>
      </w:numPr>
      <w:ind w:left="360" w:hanging="360"/>
    </w:pPr>
  </w:style>
  <w:style w:type="paragraph" w:styleId="Lista2">
    <w:name w:val="List 2"/>
    <w:basedOn w:val="Normal"/>
    <w:uiPriority w:val="49"/>
    <w:semiHidden/>
    <w:qFormat/>
    <w:rsid w:val="00361662"/>
    <w:pPr>
      <w:numPr>
        <w:numId w:val="5"/>
      </w:numPr>
      <w:ind w:left="720" w:hanging="360"/>
    </w:pPr>
  </w:style>
  <w:style w:type="paragraph" w:styleId="Continuarlista">
    <w:name w:val="List Continue"/>
    <w:basedOn w:val="Normal"/>
    <w:uiPriority w:val="49"/>
    <w:semiHidden/>
    <w:qFormat/>
    <w:rsid w:val="00361662"/>
    <w:pPr>
      <w:spacing w:after="120"/>
      <w:ind w:left="720" w:hanging="360"/>
    </w:pPr>
  </w:style>
  <w:style w:type="paragraph" w:styleId="Continuarlista2">
    <w:name w:val="List Continue 2"/>
    <w:basedOn w:val="Normal"/>
    <w:uiPriority w:val="49"/>
    <w:semiHidden/>
    <w:qFormat/>
    <w:rsid w:val="00361662"/>
    <w:pPr>
      <w:tabs>
        <w:tab w:val="left" w:pos="1440"/>
      </w:tabs>
      <w:spacing w:after="120"/>
      <w:ind w:left="1440" w:hanging="720"/>
    </w:pPr>
  </w:style>
  <w:style w:type="character" w:customStyle="1" w:styleId="Ttulo1Car">
    <w:name w:val="Título 1 Car"/>
    <w:basedOn w:val="Fuentedeprrafopredeter"/>
    <w:link w:val="Ttulo1"/>
    <w:uiPriority w:val="1"/>
    <w:rsid w:val="001956B5"/>
    <w:rPr>
      <w:rFonts w:asciiTheme="majorBidi" w:eastAsiaTheme="majorEastAsia" w:hAnsiTheme="majorBidi" w:cstheme="majorBidi"/>
      <w:b/>
    </w:rPr>
  </w:style>
  <w:style w:type="character" w:customStyle="1" w:styleId="Ttulo2Car">
    <w:name w:val="Título 2 Car"/>
    <w:basedOn w:val="Fuentedeprrafopredeter"/>
    <w:link w:val="Ttulo2"/>
    <w:uiPriority w:val="29"/>
    <w:rsid w:val="004962FB"/>
    <w:rPr>
      <w:rFonts w:eastAsiaTheme="majorEastAsia" w:cstheme="majorBidi"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29"/>
    <w:rsid w:val="004962FB"/>
    <w:rPr>
      <w:rFonts w:eastAsiaTheme="majorEastAsia" w:cstheme="majorBidi"/>
      <w:bCs/>
    </w:rPr>
  </w:style>
  <w:style w:type="paragraph" w:styleId="Ttulo">
    <w:name w:val="Title"/>
    <w:basedOn w:val="Normal"/>
    <w:next w:val="Textoindependiente"/>
    <w:link w:val="TtuloCar"/>
    <w:uiPriority w:val="19"/>
    <w:qFormat/>
    <w:rsid w:val="008B485E"/>
    <w:pPr>
      <w:keepNext/>
      <w:spacing w:after="240"/>
      <w:contextualSpacing/>
    </w:pPr>
    <w:rPr>
      <w:rFonts w:eastAsiaTheme="majorEastAsia" w:cstheme="majorBidi"/>
      <w:szCs w:val="52"/>
    </w:rPr>
  </w:style>
  <w:style w:type="character" w:customStyle="1" w:styleId="TtuloCar">
    <w:name w:val="Título Car"/>
    <w:basedOn w:val="Fuentedeprrafopredeter"/>
    <w:link w:val="Ttulo"/>
    <w:uiPriority w:val="19"/>
    <w:rsid w:val="00150533"/>
    <w:rPr>
      <w:rFonts w:eastAsiaTheme="majorEastAsia" w:cstheme="majorBidi"/>
      <w:szCs w:val="52"/>
    </w:rPr>
  </w:style>
  <w:style w:type="character" w:customStyle="1" w:styleId="Ttulo4Car">
    <w:name w:val="Título 4 Car"/>
    <w:basedOn w:val="Fuentedeprrafopredeter"/>
    <w:link w:val="Ttulo4"/>
    <w:uiPriority w:val="29"/>
    <w:rsid w:val="004962FB"/>
    <w:rPr>
      <w:rFonts w:eastAsiaTheme="majorEastAsia" w:cstheme="majorBidi"/>
      <w:bCs/>
      <w:iCs/>
    </w:rPr>
  </w:style>
  <w:style w:type="character" w:customStyle="1" w:styleId="Ttulo5Car">
    <w:name w:val="Título 5 Car"/>
    <w:basedOn w:val="Fuentedeprrafopredeter"/>
    <w:link w:val="Ttulo5"/>
    <w:uiPriority w:val="29"/>
    <w:rsid w:val="004962FB"/>
    <w:rPr>
      <w:rFonts w:eastAsiaTheme="majorEastAsia" w:cstheme="majorBidi"/>
    </w:rPr>
  </w:style>
  <w:style w:type="character" w:customStyle="1" w:styleId="Ttulo6Car">
    <w:name w:val="Título 6 Car"/>
    <w:basedOn w:val="Fuentedeprrafopredeter"/>
    <w:link w:val="Ttulo6"/>
    <w:uiPriority w:val="29"/>
    <w:rsid w:val="00A159AD"/>
    <w:rPr>
      <w:rFonts w:eastAsiaTheme="majorEastAsia" w:cstheme="majorBidi"/>
      <w:iCs/>
    </w:rPr>
  </w:style>
  <w:style w:type="character" w:customStyle="1" w:styleId="Ttulo7Car">
    <w:name w:val="Título 7 Car"/>
    <w:basedOn w:val="Fuentedeprrafopredeter"/>
    <w:link w:val="Ttulo7"/>
    <w:uiPriority w:val="29"/>
    <w:rsid w:val="00A159AD"/>
    <w:rPr>
      <w:rFonts w:eastAsiaTheme="majorEastAsia" w:cstheme="majorBidi"/>
      <w:iCs/>
    </w:rPr>
  </w:style>
  <w:style w:type="character" w:customStyle="1" w:styleId="Ttulo8Car">
    <w:name w:val="Título 8 Car"/>
    <w:basedOn w:val="Fuentedeprrafopredeter"/>
    <w:link w:val="Ttulo8"/>
    <w:uiPriority w:val="29"/>
    <w:rsid w:val="00A159AD"/>
    <w:rPr>
      <w:rFonts w:eastAsiaTheme="majorEastAsia" w:cstheme="majorBidi"/>
      <w:szCs w:val="20"/>
    </w:rPr>
  </w:style>
  <w:style w:type="character" w:customStyle="1" w:styleId="Ttulo9Car">
    <w:name w:val="Título 9 Car"/>
    <w:basedOn w:val="Fuentedeprrafopredeter"/>
    <w:link w:val="Ttulo9"/>
    <w:uiPriority w:val="29"/>
    <w:rsid w:val="00A159AD"/>
    <w:rPr>
      <w:rFonts w:eastAsiaTheme="majorEastAsia" w:cstheme="majorBidi"/>
      <w:iCs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3F597C"/>
  </w:style>
  <w:style w:type="paragraph" w:styleId="TDC2">
    <w:name w:val="toc 2"/>
    <w:basedOn w:val="Normal"/>
    <w:next w:val="Normal"/>
    <w:autoRedefine/>
    <w:uiPriority w:val="39"/>
    <w:semiHidden/>
    <w:rsid w:val="003F597C"/>
    <w:pPr>
      <w:ind w:left="245"/>
    </w:pPr>
  </w:style>
  <w:style w:type="paragraph" w:styleId="TDC3">
    <w:name w:val="toc 3"/>
    <w:basedOn w:val="Normal"/>
    <w:next w:val="Normal"/>
    <w:autoRedefine/>
    <w:uiPriority w:val="39"/>
    <w:semiHidden/>
    <w:rsid w:val="003F597C"/>
    <w:pPr>
      <w:ind w:left="475"/>
    </w:pPr>
  </w:style>
  <w:style w:type="paragraph" w:styleId="TDC4">
    <w:name w:val="toc 4"/>
    <w:basedOn w:val="Normal"/>
    <w:next w:val="Normal"/>
    <w:autoRedefine/>
    <w:uiPriority w:val="39"/>
    <w:semiHidden/>
    <w:rsid w:val="003F597C"/>
    <w:pPr>
      <w:ind w:left="720"/>
    </w:pPr>
  </w:style>
  <w:style w:type="paragraph" w:styleId="TDC5">
    <w:name w:val="toc 5"/>
    <w:basedOn w:val="Normal"/>
    <w:next w:val="Normal"/>
    <w:autoRedefine/>
    <w:uiPriority w:val="39"/>
    <w:semiHidden/>
    <w:rsid w:val="003F597C"/>
    <w:pPr>
      <w:ind w:left="965"/>
    </w:pPr>
  </w:style>
  <w:style w:type="paragraph" w:styleId="TDC6">
    <w:name w:val="toc 6"/>
    <w:basedOn w:val="Normal"/>
    <w:next w:val="Normal"/>
    <w:autoRedefine/>
    <w:uiPriority w:val="39"/>
    <w:semiHidden/>
    <w:rsid w:val="003F597C"/>
    <w:pPr>
      <w:ind w:left="1195"/>
    </w:pPr>
  </w:style>
  <w:style w:type="paragraph" w:styleId="TDC7">
    <w:name w:val="toc 7"/>
    <w:basedOn w:val="Normal"/>
    <w:next w:val="Normal"/>
    <w:autoRedefine/>
    <w:uiPriority w:val="39"/>
    <w:semiHidden/>
    <w:rsid w:val="003F597C"/>
    <w:pPr>
      <w:ind w:left="1440"/>
    </w:pPr>
  </w:style>
  <w:style w:type="paragraph" w:styleId="TDC8">
    <w:name w:val="toc 8"/>
    <w:basedOn w:val="Normal"/>
    <w:next w:val="Normal"/>
    <w:autoRedefine/>
    <w:uiPriority w:val="39"/>
    <w:semiHidden/>
    <w:rsid w:val="003F597C"/>
    <w:pPr>
      <w:ind w:left="1685"/>
    </w:pPr>
  </w:style>
  <w:style w:type="paragraph" w:styleId="TDC9">
    <w:name w:val="toc 9"/>
    <w:basedOn w:val="Normal"/>
    <w:next w:val="Normal"/>
    <w:autoRedefine/>
    <w:uiPriority w:val="39"/>
    <w:semiHidden/>
    <w:rsid w:val="003F597C"/>
    <w:pPr>
      <w:ind w:left="1915"/>
    </w:pPr>
  </w:style>
  <w:style w:type="character" w:styleId="Refdenotaalpie">
    <w:name w:val="footnote reference"/>
    <w:basedOn w:val="Fuentedeprrafopredeter"/>
    <w:uiPriority w:val="59"/>
    <w:rsid w:val="00B84D1C"/>
    <w:rPr>
      <w:vertAlign w:val="superscript"/>
    </w:rPr>
  </w:style>
  <w:style w:type="table" w:styleId="Tablaconcuadrcula">
    <w:name w:val="Table Grid"/>
    <w:basedOn w:val="Tablanormal"/>
    <w:uiPriority w:val="59"/>
    <w:rsid w:val="00395E6A"/>
    <w:tblPr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rsid w:val="000A49D9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A49D9"/>
  </w:style>
  <w:style w:type="paragraph" w:styleId="Sangradetextonormal">
    <w:name w:val="Body Text Indent"/>
    <w:basedOn w:val="Normal"/>
    <w:link w:val="SangradetextonormalCar"/>
    <w:uiPriority w:val="9"/>
    <w:qFormat/>
    <w:rsid w:val="000A49D9"/>
    <w:pPr>
      <w:spacing w:after="240"/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"/>
    <w:rsid w:val="000A49D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rsid w:val="000A49D9"/>
    <w:pPr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A49D9"/>
  </w:style>
  <w:style w:type="paragraph" w:customStyle="1" w:styleId="BodyTextHangIndent">
    <w:name w:val="Body Text Hang Indent"/>
    <w:basedOn w:val="Normal"/>
    <w:uiPriority w:val="14"/>
    <w:qFormat/>
    <w:rsid w:val="000A49D9"/>
    <w:pPr>
      <w:spacing w:after="240"/>
      <w:ind w:left="1440" w:hanging="720"/>
    </w:pPr>
  </w:style>
  <w:style w:type="paragraph" w:customStyle="1" w:styleId="BodyTextHangIndent2">
    <w:name w:val="Body Text Hang Indent 2"/>
    <w:basedOn w:val="Normal"/>
    <w:uiPriority w:val="14"/>
    <w:qFormat/>
    <w:rsid w:val="000A49D9"/>
    <w:pPr>
      <w:spacing w:after="240"/>
      <w:ind w:left="2160" w:hanging="720"/>
    </w:pPr>
  </w:style>
  <w:style w:type="character" w:styleId="nfasissutil">
    <w:name w:val="Subtle Emphasis"/>
    <w:basedOn w:val="Fuentedeprrafopredeter"/>
    <w:uiPriority w:val="19"/>
    <w:semiHidden/>
    <w:qFormat/>
    <w:rsid w:val="005C6933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qFormat/>
    <w:rsid w:val="005C6933"/>
    <w:rPr>
      <w:i/>
      <w:iCs/>
    </w:rPr>
  </w:style>
  <w:style w:type="character" w:styleId="nfasisintenso">
    <w:name w:val="Intense Emphasis"/>
    <w:basedOn w:val="Fuentedeprrafopredeter"/>
    <w:uiPriority w:val="21"/>
    <w:semiHidden/>
    <w:qFormat/>
    <w:rsid w:val="005C6933"/>
    <w:rPr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semiHidden/>
    <w:qFormat/>
    <w:rsid w:val="005C6933"/>
    <w:rPr>
      <w:b/>
      <w:bCs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C69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6933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5C69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6933"/>
    <w:rPr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semiHidden/>
    <w:qFormat/>
    <w:rsid w:val="005C6933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semiHidden/>
    <w:qFormat/>
    <w:rsid w:val="005C6933"/>
    <w:rPr>
      <w:b/>
      <w:bCs/>
      <w:smallCaps/>
      <w:color w:val="4F81BD" w:themeColor="accent1"/>
      <w:spacing w:val="5"/>
    </w:rPr>
  </w:style>
  <w:style w:type="character" w:styleId="Ttulodellibro">
    <w:name w:val="Book Title"/>
    <w:basedOn w:val="Fuentedeprrafopredeter"/>
    <w:uiPriority w:val="33"/>
    <w:semiHidden/>
    <w:qFormat/>
    <w:rsid w:val="005C6933"/>
    <w:rPr>
      <w:b/>
      <w:bCs/>
      <w:i/>
      <w:iCs/>
      <w:spacing w:val="5"/>
    </w:rPr>
  </w:style>
  <w:style w:type="paragraph" w:styleId="Prrafodelista">
    <w:name w:val="List Paragraph"/>
    <w:basedOn w:val="Normal"/>
    <w:uiPriority w:val="1"/>
    <w:semiHidden/>
    <w:qFormat/>
    <w:rsid w:val="005C69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69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648B"/>
    <w:rPr>
      <w:color w:val="800080" w:themeColor="followedHyperlink"/>
      <w:u w:val="single"/>
    </w:rPr>
  </w:style>
  <w:style w:type="paragraph" w:customStyle="1" w:styleId="p1">
    <w:name w:val="p1"/>
    <w:basedOn w:val="Normal"/>
    <w:rsid w:val="0059117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MX" w:eastAsia="es-MX" w:bidi="ar-SA"/>
    </w:rPr>
  </w:style>
  <w:style w:type="paragraph" w:customStyle="1" w:styleId="p2">
    <w:name w:val="p2"/>
    <w:basedOn w:val="Normal"/>
    <w:rsid w:val="0059117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MX" w:eastAsia="es-MX" w:bidi="ar-SA"/>
    </w:rPr>
  </w:style>
  <w:style w:type="character" w:customStyle="1" w:styleId="s1">
    <w:name w:val="s1"/>
    <w:basedOn w:val="Fuentedeprrafopredeter"/>
    <w:rsid w:val="00591173"/>
  </w:style>
  <w:style w:type="character" w:styleId="Mencinsinresolver">
    <w:name w:val="Unresolved Mention"/>
    <w:basedOn w:val="Fuentedeprrafopredeter"/>
    <w:uiPriority w:val="99"/>
    <w:semiHidden/>
    <w:unhideWhenUsed/>
    <w:rsid w:val="00665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.epiq11.com/aeromexico" TargetMode="External"/><Relationship Id="rId13" Type="http://schemas.openxmlformats.org/officeDocument/2006/relationships/hyperlink" Target="http://www.uscourts.gov/forms/bankruptcy-forms" TargetMode="External"/><Relationship Id="rId18" Type="http://schemas.openxmlformats.org/officeDocument/2006/relationships/hyperlink" Target="https://dm.epiq11.com/aeromexico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m.epiq11.com/aeromexico" TargetMode="External"/><Relationship Id="rId17" Type="http://schemas.openxmlformats.org/officeDocument/2006/relationships/hyperlink" Target="mailto:aeromexicoinfo@epiqgloba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m.epiq11.com/aeromexic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m.epiq11.com/aeromexi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m.epiq11.com/aeromexic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m.epiq11.com/case/aem/documents" TargetMode="External"/><Relationship Id="rId19" Type="http://schemas.openxmlformats.org/officeDocument/2006/relationships/hyperlink" Target="http://www.uscourts.gov/forms/bankruptcy-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ourts.gov/forms/bankruptcy-forms" TargetMode="External"/><Relationship Id="rId14" Type="http://schemas.openxmlformats.org/officeDocument/2006/relationships/hyperlink" Target="https://dm.epiq11.com/aeromexi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327B-7C97-47AE-9BEA-E8BB18A0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3379</Words>
  <Characters>18925</Characters>
  <Application>Microsoft Office Word</Application>
  <DocSecurity>0</DocSecurity>
  <PresentationFormat>14|.DOCX</PresentationFormat>
  <Lines>337</Lines>
  <Paragraphs>391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Davis Polk &amp; Wardwell</Company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Jerrard, Erik</dc:creator>
  <cp:keywords/>
  <dc:description/>
  <cp:lastModifiedBy>Rodrigo Guaida Azar</cp:lastModifiedBy>
  <cp:revision>87</cp:revision>
  <cp:lastPrinted>2011-11-01T13:54:00Z</cp:lastPrinted>
  <dcterms:created xsi:type="dcterms:W3CDTF">2020-12-04T15:33:00Z</dcterms:created>
  <dcterms:modified xsi:type="dcterms:W3CDTF">2020-12-04T22:39:00Z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WPathText">
    <vt:lpwstr>#93821263v4</vt:lpwstr>
  </property>
</Properties>
</file>